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5DF" w:rsidRDefault="000D7931">
      <w:r>
        <w:rPr>
          <w:noProof/>
          <w:lang w:eastAsia="ca-ES"/>
        </w:rPr>
        <w:drawing>
          <wp:inline distT="0" distB="0" distL="0" distR="0">
            <wp:extent cx="10185108" cy="5305425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9201" cy="5307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58B7" w:rsidRDefault="008F764E">
      <w:pPr>
        <w:rPr>
          <w:rFonts w:ascii="Comic Sans MS" w:hAnsi="Comic Sans MS"/>
        </w:rPr>
      </w:pPr>
      <w:r>
        <w:rPr>
          <w:rFonts w:ascii="Comic Sans MS" w:hAnsi="Comic Sans MS"/>
        </w:rPr>
        <w:t>Calcula l’àrea dels triangles.</w:t>
      </w:r>
      <w:r w:rsidR="00152D0C">
        <w:rPr>
          <w:rFonts w:ascii="Comic Sans MS" w:hAnsi="Comic Sans MS"/>
        </w:rPr>
        <w:t xml:space="preserve"> </w:t>
      </w:r>
      <w:r w:rsidR="00152D0C">
        <w:rPr>
          <w:rFonts w:ascii="Comic Sans MS" w:hAnsi="Comic Sans MS"/>
        </w:rPr>
        <w:t>( cada quadrat és de 1cm de costat)</w:t>
      </w:r>
    </w:p>
    <w:p w:rsidR="008F764E" w:rsidRDefault="008F764E">
      <w:pPr>
        <w:rPr>
          <w:rFonts w:ascii="Comic Sans MS" w:hAnsi="Comic Sans MS"/>
        </w:rPr>
      </w:pPr>
    </w:p>
    <w:p w:rsidR="008F764E" w:rsidRDefault="008F764E">
      <w:pPr>
        <w:rPr>
          <w:rFonts w:ascii="Comic Sans MS" w:hAnsi="Comic Sans MS"/>
        </w:rPr>
      </w:pPr>
    </w:p>
    <w:p w:rsidR="008F764E" w:rsidRDefault="00FE7BD7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a-ES"/>
        </w:rPr>
        <w:lastRenderedPageBreak/>
        <w:drawing>
          <wp:inline distT="0" distB="0" distL="0" distR="0">
            <wp:extent cx="9772650" cy="411480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BD7" w:rsidRDefault="00FE7BD7">
      <w:pPr>
        <w:rPr>
          <w:rFonts w:ascii="Comic Sans MS" w:hAnsi="Comic Sans MS"/>
        </w:rPr>
      </w:pPr>
      <w:r>
        <w:rPr>
          <w:rFonts w:ascii="Comic Sans MS" w:hAnsi="Comic Sans MS"/>
        </w:rPr>
        <w:t>Calcula l’àrea dels rectangles. ( cada quadr</w:t>
      </w:r>
      <w:r w:rsidR="00152D0C">
        <w:rPr>
          <w:rFonts w:ascii="Comic Sans MS" w:hAnsi="Comic Sans MS"/>
        </w:rPr>
        <w:t>at és de 1cm de costat).</w:t>
      </w:r>
    </w:p>
    <w:p w:rsidR="00152D0C" w:rsidRDefault="00152D0C">
      <w:pPr>
        <w:rPr>
          <w:rFonts w:ascii="Comic Sans MS" w:hAnsi="Comic Sans MS"/>
        </w:rPr>
      </w:pPr>
    </w:p>
    <w:p w:rsidR="00152D0C" w:rsidRDefault="00152D0C">
      <w:pPr>
        <w:rPr>
          <w:rFonts w:ascii="Comic Sans MS" w:hAnsi="Comic Sans MS"/>
        </w:rPr>
      </w:pPr>
    </w:p>
    <w:p w:rsidR="00152D0C" w:rsidRDefault="00152D0C">
      <w:pPr>
        <w:rPr>
          <w:rFonts w:ascii="Comic Sans MS" w:hAnsi="Comic Sans MS"/>
        </w:rPr>
      </w:pPr>
    </w:p>
    <w:p w:rsidR="00152D0C" w:rsidRDefault="00152D0C">
      <w:pPr>
        <w:rPr>
          <w:rFonts w:ascii="Comic Sans MS" w:hAnsi="Comic Sans MS"/>
        </w:rPr>
      </w:pPr>
    </w:p>
    <w:p w:rsidR="00152D0C" w:rsidRDefault="00152D0C">
      <w:pPr>
        <w:rPr>
          <w:rFonts w:ascii="Comic Sans MS" w:hAnsi="Comic Sans MS"/>
        </w:rPr>
      </w:pPr>
    </w:p>
    <w:p w:rsidR="00152D0C" w:rsidRDefault="00152D0C">
      <w:pPr>
        <w:rPr>
          <w:rFonts w:ascii="Comic Sans MS" w:hAnsi="Comic Sans MS"/>
        </w:rPr>
      </w:pPr>
    </w:p>
    <w:p w:rsidR="00152D0C" w:rsidRDefault="007122C9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a-ES"/>
        </w:rPr>
        <w:lastRenderedPageBreak/>
        <w:drawing>
          <wp:inline distT="0" distB="0" distL="0" distR="0">
            <wp:extent cx="9763125" cy="3848100"/>
            <wp:effectExtent l="0" t="0" r="952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63125" cy="384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22C9" w:rsidRDefault="007122C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Calcula l’àrea dels romboides. </w:t>
      </w:r>
      <w:r w:rsidR="00FF0281">
        <w:rPr>
          <w:rFonts w:ascii="Comic Sans MS" w:hAnsi="Comic Sans MS"/>
        </w:rPr>
        <w:t>(</w:t>
      </w:r>
      <w:r>
        <w:rPr>
          <w:rFonts w:ascii="Comic Sans MS" w:hAnsi="Comic Sans MS"/>
        </w:rPr>
        <w:t>Cada quadra</w:t>
      </w:r>
      <w:r w:rsidR="00FF0281">
        <w:rPr>
          <w:rFonts w:ascii="Comic Sans MS" w:hAnsi="Comic Sans MS"/>
        </w:rPr>
        <w:t>t</w:t>
      </w:r>
      <w:r>
        <w:rPr>
          <w:rFonts w:ascii="Comic Sans MS" w:hAnsi="Comic Sans MS"/>
        </w:rPr>
        <w:t xml:space="preserve"> té 1cm de costat</w:t>
      </w:r>
      <w:r w:rsidR="00FF0281">
        <w:rPr>
          <w:rFonts w:ascii="Comic Sans MS" w:hAnsi="Comic Sans MS"/>
        </w:rPr>
        <w:t>)</w:t>
      </w:r>
      <w:r>
        <w:rPr>
          <w:rFonts w:ascii="Comic Sans MS" w:hAnsi="Comic Sans MS"/>
        </w:rPr>
        <w:t>.</w:t>
      </w:r>
    </w:p>
    <w:p w:rsidR="00FF0281" w:rsidRDefault="00FF0281">
      <w:pPr>
        <w:rPr>
          <w:rFonts w:ascii="Comic Sans MS" w:hAnsi="Comic Sans MS"/>
        </w:rPr>
      </w:pPr>
    </w:p>
    <w:p w:rsidR="00FF0281" w:rsidRDefault="00FF0281">
      <w:pPr>
        <w:rPr>
          <w:rFonts w:ascii="Comic Sans MS" w:hAnsi="Comic Sans MS"/>
        </w:rPr>
      </w:pPr>
    </w:p>
    <w:p w:rsidR="00FF0281" w:rsidRDefault="00FF0281">
      <w:pPr>
        <w:rPr>
          <w:rFonts w:ascii="Comic Sans MS" w:hAnsi="Comic Sans MS"/>
        </w:rPr>
      </w:pPr>
    </w:p>
    <w:p w:rsidR="00FF0281" w:rsidRDefault="00FF0281">
      <w:pPr>
        <w:rPr>
          <w:rFonts w:ascii="Comic Sans MS" w:hAnsi="Comic Sans MS"/>
        </w:rPr>
      </w:pPr>
    </w:p>
    <w:p w:rsidR="00FF0281" w:rsidRDefault="00FF0281">
      <w:pPr>
        <w:rPr>
          <w:rFonts w:ascii="Comic Sans MS" w:hAnsi="Comic Sans MS"/>
        </w:rPr>
      </w:pPr>
    </w:p>
    <w:p w:rsidR="00FF0281" w:rsidRDefault="00FF0281">
      <w:pPr>
        <w:rPr>
          <w:rFonts w:ascii="Comic Sans MS" w:hAnsi="Comic Sans MS"/>
        </w:rPr>
      </w:pPr>
    </w:p>
    <w:p w:rsidR="00FF0281" w:rsidRDefault="00CC0A8B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ca-ES"/>
        </w:rPr>
        <w:lastRenderedPageBreak/>
        <w:drawing>
          <wp:inline distT="0" distB="0" distL="0" distR="0">
            <wp:extent cx="9772650" cy="422910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265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A8B" w:rsidRDefault="00CC0A8B">
      <w:pPr>
        <w:rPr>
          <w:rFonts w:ascii="Comic Sans MS" w:hAnsi="Comic Sans MS"/>
        </w:rPr>
      </w:pPr>
    </w:p>
    <w:p w:rsidR="00CC0A8B" w:rsidRPr="00F458B7" w:rsidRDefault="00CC0A8B">
      <w:pPr>
        <w:rPr>
          <w:rFonts w:ascii="Comic Sans MS" w:hAnsi="Comic Sans MS"/>
        </w:rPr>
      </w:pPr>
      <w:r>
        <w:rPr>
          <w:rFonts w:ascii="Comic Sans MS" w:hAnsi="Comic Sans MS"/>
        </w:rPr>
        <w:t>Calcula l’àrea dels següents rombes. Cada quadrat és d’un cm de costat.</w:t>
      </w:r>
      <w:bookmarkStart w:id="0" w:name="_GoBack"/>
      <w:bookmarkEnd w:id="0"/>
    </w:p>
    <w:sectPr w:rsidR="00CC0A8B" w:rsidRPr="00F458B7" w:rsidSect="000D793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931"/>
    <w:rsid w:val="000D7931"/>
    <w:rsid w:val="00152D0C"/>
    <w:rsid w:val="006B05DF"/>
    <w:rsid w:val="007122C9"/>
    <w:rsid w:val="008F764E"/>
    <w:rsid w:val="00CC0A8B"/>
    <w:rsid w:val="00F458B7"/>
    <w:rsid w:val="00FE7BD7"/>
    <w:rsid w:val="00FF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D7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7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Eva</cp:lastModifiedBy>
  <cp:revision>1</cp:revision>
  <dcterms:created xsi:type="dcterms:W3CDTF">2011-04-13T20:55:00Z</dcterms:created>
  <dcterms:modified xsi:type="dcterms:W3CDTF">2011-04-13T21:24:00Z</dcterms:modified>
</cp:coreProperties>
</file>