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8D" w:rsidRPr="00FA448D" w:rsidRDefault="00FA448D" w:rsidP="00FA448D">
      <w:pPr>
        <w:jc w:val="both"/>
        <w:rPr>
          <w:rFonts w:ascii="Thickhead" w:hAnsi="Thickhead" w:cs="Arial"/>
          <w:color w:val="00B050"/>
          <w:sz w:val="36"/>
          <w:szCs w:val="36"/>
        </w:rPr>
      </w:pPr>
      <w:r w:rsidRPr="00FA448D">
        <w:rPr>
          <w:rFonts w:ascii="Thickhead" w:hAnsi="Thickhead" w:cs="Arial"/>
          <w:color w:val="00B050"/>
          <w:sz w:val="36"/>
          <w:szCs w:val="36"/>
        </w:rPr>
        <w:t>LA TER</w:t>
      </w:r>
      <w:r w:rsidRPr="00FA448D">
        <w:rPr>
          <w:rFonts w:ascii="Arial" w:hAnsi="Arial" w:cs="Arial"/>
          <w:color w:val="00B050"/>
          <w:sz w:val="36"/>
          <w:szCs w:val="36"/>
        </w:rPr>
        <w:t>À</w:t>
      </w:r>
      <w:r w:rsidRPr="00FA448D">
        <w:rPr>
          <w:rFonts w:ascii="Thickhead" w:hAnsi="Thickhead" w:cs="Arial"/>
          <w:color w:val="00B050"/>
          <w:sz w:val="36"/>
          <w:szCs w:val="36"/>
        </w:rPr>
        <w:t>PIA G</w:t>
      </w:r>
      <w:r w:rsidRPr="00FA448D">
        <w:rPr>
          <w:rFonts w:ascii="Arial" w:hAnsi="Arial" w:cs="Arial"/>
          <w:color w:val="00B050"/>
          <w:sz w:val="36"/>
          <w:szCs w:val="36"/>
        </w:rPr>
        <w:t>È</w:t>
      </w:r>
      <w:r w:rsidRPr="00FA448D">
        <w:rPr>
          <w:rFonts w:ascii="Thickhead" w:hAnsi="Thickhead" w:cs="Arial"/>
          <w:color w:val="00B050"/>
          <w:sz w:val="36"/>
          <w:szCs w:val="36"/>
        </w:rPr>
        <w:t>NICA</w:t>
      </w:r>
    </w:p>
    <w:p w:rsidR="00307781" w:rsidRDefault="00FA448D" w:rsidP="00FA448D">
      <w:pPr>
        <w:jc w:val="both"/>
        <w:rPr>
          <w:rFonts w:ascii="Arial" w:hAnsi="Arial" w:cs="Arial"/>
          <w:color w:val="FFFFFF" w:themeColor="background1"/>
          <w:sz w:val="24"/>
          <w:szCs w:val="24"/>
        </w:rPr>
      </w:pPr>
      <w:r w:rsidRPr="00FA448D">
        <w:rPr>
          <w:rFonts w:ascii="Arial" w:hAnsi="Arial" w:cs="Arial"/>
          <w:color w:val="333333"/>
          <w:sz w:val="24"/>
          <w:szCs w:val="24"/>
        </w:rPr>
        <w:br/>
        <w:t xml:space="preserve">La teràpia gènica consisteix en la inserció de còpies funcionals absents en el genoma d'un individu. </w:t>
      </w:r>
      <w:r>
        <w:rPr>
          <w:rFonts w:ascii="Arial" w:hAnsi="Arial" w:cs="Arial"/>
          <w:color w:val="333333"/>
          <w:sz w:val="24"/>
          <w:szCs w:val="24"/>
        </w:rPr>
        <w:t>Es realitza en les cèl·</w:t>
      </w:r>
      <w:r w:rsidRPr="00FA448D">
        <w:rPr>
          <w:rFonts w:ascii="Arial" w:hAnsi="Arial" w:cs="Arial"/>
          <w:color w:val="333333"/>
          <w:sz w:val="24"/>
          <w:szCs w:val="24"/>
        </w:rPr>
        <w:t xml:space="preserve">lules i teixits amb l'objectiu de tractar una </w:t>
      </w:r>
      <w:proofErr w:type="spellStart"/>
      <w:r w:rsidRPr="00FA448D">
        <w:rPr>
          <w:rFonts w:ascii="Arial" w:hAnsi="Arial" w:cs="Arial"/>
          <w:color w:val="333333"/>
          <w:sz w:val="24"/>
          <w:szCs w:val="24"/>
        </w:rPr>
        <w:t>malaltia.</w:t>
      </w:r>
      <w:r w:rsidRPr="00FA448D">
        <w:rPr>
          <w:rFonts w:ascii="Arial" w:hAnsi="Arial" w:cs="Arial"/>
          <w:color w:val="FFFFFF" w:themeColor="background1"/>
          <w:sz w:val="24"/>
          <w:szCs w:val="24"/>
        </w:rPr>
        <w:t>lllllllllll</w:t>
      </w:r>
      <w:proofErr w:type="spellEnd"/>
    </w:p>
    <w:p w:rsidR="00307781" w:rsidRDefault="00FA448D" w:rsidP="00307781">
      <w:pPr>
        <w:jc w:val="both"/>
        <w:rPr>
          <w:rFonts w:ascii="Thickhead" w:hAnsi="Thickhead" w:cs="Arial"/>
          <w:color w:val="E36C0A" w:themeColor="accent6" w:themeShade="BF"/>
          <w:sz w:val="36"/>
          <w:szCs w:val="36"/>
        </w:rPr>
      </w:pPr>
      <w:r w:rsidRPr="00FA448D">
        <w:rPr>
          <w:rFonts w:ascii="Arial" w:hAnsi="Arial" w:cs="Arial"/>
          <w:color w:val="FFFFFF" w:themeColor="background1"/>
          <w:sz w:val="24"/>
          <w:szCs w:val="24"/>
        </w:rPr>
        <w:t>llllllllllllllllllllllllllllllllllllllllllllllllllllllllllllllllllllllllllllllllllllllllllllllllllllllll</w:t>
      </w:r>
      <w:r w:rsidRPr="00FA448D">
        <w:rPr>
          <w:rFonts w:ascii="Arial" w:hAnsi="Arial" w:cs="Arial"/>
          <w:color w:val="FFFFFF" w:themeColor="background1"/>
          <w:sz w:val="24"/>
          <w:szCs w:val="24"/>
        </w:rPr>
        <w:br/>
      </w:r>
    </w:p>
    <w:p w:rsidR="00FA448D" w:rsidRPr="00FA448D" w:rsidRDefault="00FA448D" w:rsidP="00307781">
      <w:pPr>
        <w:jc w:val="both"/>
        <w:rPr>
          <w:rFonts w:ascii="Thickhead" w:hAnsi="Thickhead" w:cs="Arial"/>
          <w:color w:val="E36C0A" w:themeColor="accent6" w:themeShade="BF"/>
          <w:sz w:val="36"/>
          <w:szCs w:val="36"/>
        </w:rPr>
      </w:pPr>
      <w:r w:rsidRPr="00FA448D">
        <w:rPr>
          <w:rFonts w:ascii="Thickhead" w:hAnsi="Thickhead" w:cs="Arial"/>
          <w:color w:val="E36C0A" w:themeColor="accent6" w:themeShade="BF"/>
          <w:sz w:val="36"/>
          <w:szCs w:val="36"/>
        </w:rPr>
        <w:t>Aplicacions de la Ter</w:t>
      </w:r>
      <w:r w:rsidRPr="00FA448D">
        <w:rPr>
          <w:rFonts w:ascii="Arial" w:hAnsi="Arial" w:cs="Arial"/>
          <w:color w:val="E36C0A" w:themeColor="accent6" w:themeShade="BF"/>
          <w:sz w:val="36"/>
          <w:szCs w:val="36"/>
        </w:rPr>
        <w:t>à</w:t>
      </w:r>
      <w:r w:rsidRPr="00FA448D">
        <w:rPr>
          <w:rFonts w:ascii="Thickhead" w:hAnsi="Thickhead" w:cs="Arial"/>
          <w:color w:val="E36C0A" w:themeColor="accent6" w:themeShade="BF"/>
          <w:sz w:val="36"/>
          <w:szCs w:val="36"/>
        </w:rPr>
        <w:t>pia G</w:t>
      </w:r>
      <w:r w:rsidRPr="00FA448D">
        <w:rPr>
          <w:rFonts w:ascii="Arial" w:hAnsi="Arial" w:cs="Arial"/>
          <w:color w:val="E36C0A" w:themeColor="accent6" w:themeShade="BF"/>
          <w:sz w:val="36"/>
          <w:szCs w:val="36"/>
        </w:rPr>
        <w:t>è</w:t>
      </w:r>
      <w:r w:rsidRPr="00FA448D">
        <w:rPr>
          <w:rFonts w:ascii="Thickhead" w:hAnsi="Thickhead" w:cs="Arial"/>
          <w:color w:val="E36C0A" w:themeColor="accent6" w:themeShade="BF"/>
          <w:sz w:val="36"/>
          <w:szCs w:val="36"/>
        </w:rPr>
        <w:t>nica</w:t>
      </w: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• Marcatge gènic:</w:t>
      </w:r>
      <w:r w:rsidRPr="00FA448D">
        <w:rPr>
          <w:rFonts w:ascii="Arial" w:hAnsi="Arial" w:cs="Arial"/>
          <w:color w:val="333333"/>
          <w:sz w:val="24"/>
          <w:szCs w:val="24"/>
        </w:rPr>
        <w:t xml:space="preserve"> El marcatge gènic té com a objectiu, no la curació del pacient, sin</w:t>
      </w:r>
      <w:r>
        <w:rPr>
          <w:rFonts w:ascii="Arial" w:hAnsi="Arial" w:cs="Arial"/>
          <w:color w:val="333333"/>
          <w:sz w:val="24"/>
          <w:szCs w:val="24"/>
        </w:rPr>
        <w:t>ó fer un seguiment de les cèl·</w:t>
      </w:r>
      <w:r w:rsidRPr="00FA448D">
        <w:rPr>
          <w:rFonts w:ascii="Arial" w:hAnsi="Arial" w:cs="Arial"/>
          <w:color w:val="333333"/>
          <w:sz w:val="24"/>
          <w:szCs w:val="24"/>
        </w:rPr>
        <w:t>lules, és a dir, comprovar si en un determinat lloc de</w:t>
      </w:r>
      <w:r>
        <w:rPr>
          <w:rFonts w:ascii="Arial" w:hAnsi="Arial" w:cs="Arial"/>
          <w:color w:val="333333"/>
          <w:sz w:val="24"/>
          <w:szCs w:val="24"/>
        </w:rPr>
        <w:t>l cos estan presenteu les cèl·</w:t>
      </w:r>
      <w:r w:rsidRPr="00FA448D">
        <w:rPr>
          <w:rFonts w:ascii="Arial" w:hAnsi="Arial" w:cs="Arial"/>
          <w:color w:val="333333"/>
          <w:sz w:val="24"/>
          <w:szCs w:val="24"/>
        </w:rPr>
        <w:t>lules específiques que s'han marcat.</w:t>
      </w:r>
      <w:r w:rsidRPr="00FA448D">
        <w:rPr>
          <w:rFonts w:ascii="Arial" w:hAnsi="Arial" w:cs="Arial"/>
          <w:color w:val="333333"/>
          <w:sz w:val="24"/>
          <w:szCs w:val="24"/>
        </w:rPr>
        <w:br/>
      </w:r>
      <w:r w:rsidRPr="00FA448D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• Teràpia de malalties monogèniques hereditàries:</w:t>
      </w:r>
      <w:r w:rsidRPr="00FA448D">
        <w:rPr>
          <w:rFonts w:ascii="Arial" w:hAnsi="Arial" w:cs="Arial"/>
          <w:color w:val="333333"/>
          <w:sz w:val="24"/>
          <w:szCs w:val="24"/>
        </w:rPr>
        <w:t xml:space="preserve"> S'usa en aquelles malalties en les quals no es pot realitzar o no és eficient l'administració de la proteïna deficitària. Es proporciona el gen defectiu o absent.</w:t>
      </w: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b/>
          <w:bCs/>
          <w:color w:val="333333"/>
          <w:sz w:val="24"/>
          <w:szCs w:val="24"/>
          <w:u w:val="single"/>
        </w:rPr>
        <w:t>• Teràpia de malalties adquirides:</w:t>
      </w:r>
      <w:r w:rsidRPr="00FA448D">
        <w:rPr>
          <w:rFonts w:ascii="Arial" w:hAnsi="Arial" w:cs="Arial"/>
          <w:color w:val="333333"/>
          <w:sz w:val="24"/>
          <w:szCs w:val="24"/>
        </w:rPr>
        <w:t xml:space="preserve"> Entre aquest tipus de malalties la més destacada és el càncer. S'usen diferents estratègies, com la inserció de determi</w:t>
      </w:r>
      <w:r>
        <w:rPr>
          <w:rFonts w:ascii="Arial" w:hAnsi="Arial" w:cs="Arial"/>
          <w:color w:val="333333"/>
          <w:sz w:val="24"/>
          <w:szCs w:val="24"/>
        </w:rPr>
        <w:t>nats gens suïcides en les cèl·</w:t>
      </w:r>
      <w:r w:rsidRPr="00FA448D">
        <w:rPr>
          <w:rFonts w:ascii="Arial" w:hAnsi="Arial" w:cs="Arial"/>
          <w:color w:val="333333"/>
          <w:sz w:val="24"/>
          <w:szCs w:val="24"/>
        </w:rPr>
        <w:t>lules tumorals o la inserció d'antígens tumorals per potenciar la resposta immune.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FA448D">
        <w:rPr>
          <w:rFonts w:ascii="Arial" w:hAnsi="Arial" w:cs="Arial"/>
          <w:color w:val="FFFFFF" w:themeColor="background1"/>
          <w:sz w:val="24"/>
          <w:szCs w:val="24"/>
        </w:rPr>
        <w:t>kkkkkkkkkkkkkkkkkkkkkkkkkkkkkkk</w:t>
      </w:r>
      <w:proofErr w:type="spellEnd"/>
      <w:r w:rsidRPr="00FA448D">
        <w:rPr>
          <w:rFonts w:ascii="Arial" w:hAnsi="Arial" w:cs="Arial"/>
          <w:color w:val="FFFFFF" w:themeColor="background1"/>
          <w:sz w:val="24"/>
          <w:szCs w:val="24"/>
        </w:rPr>
        <w:br/>
      </w: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Thickhead" w:hAnsi="Thickhead" w:cs="Arial"/>
          <w:color w:val="31849B" w:themeColor="accent5" w:themeShade="BF"/>
          <w:sz w:val="36"/>
          <w:szCs w:val="36"/>
        </w:rPr>
        <w:t>Procediment</w:t>
      </w: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color w:val="333333"/>
          <w:sz w:val="24"/>
          <w:szCs w:val="24"/>
        </w:rPr>
        <w:br/>
        <w:t xml:space="preserve">Tot i que s'han utilitzat enfocaments molt diferents, en la majoria dels estudis de teràpia gènica, una còpia del gen funcional s'insereix en el genoma per compensar el defectiu. </w:t>
      </w:r>
      <w:r>
        <w:rPr>
          <w:rFonts w:ascii="Arial" w:hAnsi="Arial" w:cs="Arial"/>
          <w:color w:val="333333"/>
          <w:sz w:val="24"/>
          <w:szCs w:val="24"/>
        </w:rPr>
        <w:t>Les cèl·</w:t>
      </w:r>
      <w:r w:rsidRPr="00FA448D">
        <w:rPr>
          <w:rFonts w:ascii="Arial" w:hAnsi="Arial" w:cs="Arial"/>
          <w:color w:val="333333"/>
          <w:sz w:val="24"/>
          <w:szCs w:val="24"/>
        </w:rPr>
        <w:t>lules diana del pacient s'infecten amb el vector (en el cas que es tracti d'un virus) o es transformen amb l'ADN a introduir. Aque</w:t>
      </w:r>
      <w:r>
        <w:rPr>
          <w:rFonts w:ascii="Arial" w:hAnsi="Arial" w:cs="Arial"/>
          <w:color w:val="333333"/>
          <w:sz w:val="24"/>
          <w:szCs w:val="24"/>
        </w:rPr>
        <w:t>st ADN, un cop dins de la cèl·</w:t>
      </w:r>
      <w:r w:rsidRPr="00FA448D">
        <w:rPr>
          <w:rFonts w:ascii="Arial" w:hAnsi="Arial" w:cs="Arial"/>
          <w:color w:val="333333"/>
          <w:sz w:val="24"/>
          <w:szCs w:val="24"/>
        </w:rPr>
        <w:t>lula hoste, es transcriu i tradueix a una proteïna funcional, que qui realitzarà la seva funció, i, en teoria, a corregir el defecte que causava la malaltia.</w:t>
      </w:r>
      <w:r w:rsidRPr="00FA448D">
        <w:rPr>
          <w:rFonts w:ascii="Arial" w:hAnsi="Arial" w:cs="Arial"/>
          <w:color w:val="FFFFFF" w:themeColor="background1"/>
          <w:sz w:val="24"/>
          <w:szCs w:val="24"/>
        </w:rPr>
        <w:t>lllllllllllllllllllllllllllllllllllllllllllllllllllllllllllllllllllllllllllllllllllllllllllllll</w:t>
      </w:r>
      <w:r w:rsidRPr="00FA448D">
        <w:rPr>
          <w:rFonts w:ascii="Arial" w:hAnsi="Arial" w:cs="Arial"/>
          <w:color w:val="FFFFFF" w:themeColor="background1"/>
          <w:sz w:val="24"/>
          <w:szCs w:val="24"/>
        </w:rPr>
        <w:br/>
      </w: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FA448D" w:rsidRPr="00FA448D" w:rsidRDefault="00FA448D" w:rsidP="00FA448D">
      <w:pPr>
        <w:jc w:val="both"/>
        <w:rPr>
          <w:rFonts w:ascii="Thickhead" w:hAnsi="Thickhead" w:cs="Arial"/>
          <w:color w:val="FF0000"/>
          <w:sz w:val="36"/>
          <w:szCs w:val="36"/>
        </w:rPr>
      </w:pPr>
      <w:r w:rsidRPr="00FA448D">
        <w:rPr>
          <w:rFonts w:ascii="Thickhead" w:hAnsi="Thickhead" w:cs="Arial"/>
          <w:color w:val="FF0000"/>
          <w:sz w:val="36"/>
          <w:szCs w:val="36"/>
        </w:rPr>
        <w:t>Vectors en ter</w:t>
      </w:r>
      <w:r w:rsidRPr="00FA448D">
        <w:rPr>
          <w:rFonts w:ascii="Arial" w:hAnsi="Arial" w:cs="Arial"/>
          <w:color w:val="FF0000"/>
          <w:sz w:val="36"/>
          <w:szCs w:val="36"/>
        </w:rPr>
        <w:t>à</w:t>
      </w:r>
      <w:r w:rsidRPr="00FA448D">
        <w:rPr>
          <w:rFonts w:ascii="Thickhead" w:hAnsi="Thickhead" w:cs="Arial"/>
          <w:color w:val="FF0000"/>
          <w:sz w:val="36"/>
          <w:szCs w:val="36"/>
        </w:rPr>
        <w:t>pia g</w:t>
      </w:r>
      <w:r w:rsidRPr="00FA448D">
        <w:rPr>
          <w:rFonts w:ascii="Arial" w:hAnsi="Arial" w:cs="Arial"/>
          <w:color w:val="FF0000"/>
          <w:sz w:val="36"/>
          <w:szCs w:val="36"/>
        </w:rPr>
        <w:t>è</w:t>
      </w:r>
      <w:r w:rsidRPr="00FA448D">
        <w:rPr>
          <w:rFonts w:ascii="Thickhead" w:hAnsi="Thickhead" w:cs="Arial"/>
          <w:color w:val="FF0000"/>
          <w:sz w:val="36"/>
          <w:szCs w:val="36"/>
        </w:rPr>
        <w:t>nica</w:t>
      </w: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FA448D" w:rsidRDefault="00FA448D" w:rsidP="00FA448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color w:val="333333"/>
          <w:sz w:val="24"/>
          <w:szCs w:val="24"/>
        </w:rPr>
        <w:br/>
        <w:t xml:space="preserve">Podem distingir dues categories principals en vectors usats en teràpia gènica: </w:t>
      </w:r>
    </w:p>
    <w:p w:rsidR="00FA448D" w:rsidRDefault="00FA448D" w:rsidP="00FA448D">
      <w:pPr>
        <w:pStyle w:val="Prrafodelista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Virals i no virals. </w:t>
      </w:r>
      <w:proofErr w:type="spellStart"/>
      <w:r w:rsidRPr="00FA448D">
        <w:rPr>
          <w:rFonts w:ascii="Arial" w:hAnsi="Arial" w:cs="Arial"/>
          <w:color w:val="FFFFFF" w:themeColor="background1"/>
          <w:sz w:val="24"/>
          <w:szCs w:val="24"/>
        </w:rPr>
        <w:t>l</w:t>
      </w:r>
      <w:r w:rsidRPr="00FA448D">
        <w:rPr>
          <w:rFonts w:ascii="Arial" w:hAnsi="Arial" w:cs="Arial"/>
          <w:color w:val="333333"/>
          <w:sz w:val="24"/>
          <w:szCs w:val="24"/>
        </w:rPr>
        <w:t>Entre</w:t>
      </w:r>
      <w:proofErr w:type="spellEnd"/>
      <w:r w:rsidRPr="00FA448D">
        <w:rPr>
          <w:rFonts w:ascii="Arial" w:hAnsi="Arial" w:cs="Arial"/>
          <w:color w:val="333333"/>
          <w:sz w:val="24"/>
          <w:szCs w:val="24"/>
        </w:rPr>
        <w:t xml:space="preserve"> els vectors virals podem trobar: </w:t>
      </w:r>
    </w:p>
    <w:p w:rsidR="00FA448D" w:rsidRDefault="00FA448D" w:rsidP="00FA448D">
      <w:pPr>
        <w:pStyle w:val="Prrafodelista"/>
        <w:ind w:left="1800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color w:val="333333"/>
          <w:sz w:val="24"/>
          <w:szCs w:val="24"/>
        </w:rPr>
        <w:t>• Virus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Retrovirus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Adenovirus</w:t>
      </w:r>
      <w:r w:rsidRPr="00FA448D">
        <w:rPr>
          <w:rFonts w:ascii="Arial" w:hAnsi="Arial" w:cs="Arial"/>
          <w:color w:val="333333"/>
          <w:sz w:val="24"/>
          <w:szCs w:val="24"/>
        </w:rPr>
        <w:br/>
        <w:t xml:space="preserve">• Virus </w:t>
      </w:r>
      <w:proofErr w:type="spellStart"/>
      <w:r w:rsidRPr="00FA448D">
        <w:rPr>
          <w:rFonts w:ascii="Arial" w:hAnsi="Arial" w:cs="Arial"/>
          <w:color w:val="333333"/>
          <w:sz w:val="24"/>
          <w:szCs w:val="24"/>
        </w:rPr>
        <w:t>Adenoasociados</w:t>
      </w:r>
      <w:proofErr w:type="spellEnd"/>
      <w:r w:rsidRPr="00FA448D">
        <w:rPr>
          <w:rFonts w:ascii="Arial" w:hAnsi="Arial" w:cs="Arial"/>
          <w:color w:val="333333"/>
          <w:sz w:val="24"/>
          <w:szCs w:val="24"/>
        </w:rPr>
        <w:t xml:space="preserve"> (AAV)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Herpes virus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Proteïna "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pseudotyping</w:t>
      </w:r>
      <w:proofErr w:type="spellEnd"/>
      <w:r>
        <w:rPr>
          <w:rFonts w:ascii="Arial" w:hAnsi="Arial" w:cs="Arial"/>
          <w:color w:val="333333"/>
          <w:sz w:val="24"/>
          <w:szCs w:val="24"/>
        </w:rPr>
        <w:t>" de vectors virals</w:t>
      </w:r>
    </w:p>
    <w:p w:rsidR="00FA448D" w:rsidRDefault="00FA448D" w:rsidP="00FA448D">
      <w:pPr>
        <w:pStyle w:val="Prrafodelista"/>
        <w:ind w:left="1800"/>
        <w:rPr>
          <w:rFonts w:ascii="Arial" w:hAnsi="Arial" w:cs="Arial"/>
          <w:color w:val="333333"/>
          <w:sz w:val="24"/>
          <w:szCs w:val="24"/>
        </w:rPr>
      </w:pPr>
    </w:p>
    <w:p w:rsidR="00307781" w:rsidRDefault="00FA448D" w:rsidP="00307781">
      <w:pPr>
        <w:pStyle w:val="Prrafodelista"/>
        <w:numPr>
          <w:ilvl w:val="0"/>
          <w:numId w:val="7"/>
        </w:numPr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color w:val="333333"/>
          <w:sz w:val="24"/>
          <w:szCs w:val="24"/>
        </w:rPr>
        <w:t>Actualment, el tipus més comú de vectors utilitzats són els virus, que poden ser genèticament alterats per deixar de ser patògens i portar gens d'altres organismes.</w:t>
      </w:r>
      <w:r w:rsidRPr="00FA448D">
        <w:rPr>
          <w:rFonts w:ascii="Arial" w:hAnsi="Arial" w:cs="Arial"/>
          <w:color w:val="333333"/>
          <w:sz w:val="24"/>
          <w:szCs w:val="24"/>
        </w:rPr>
        <w:br/>
      </w:r>
      <w:r w:rsidR="00564328" w:rsidRPr="00564328">
        <w:rPr>
          <w:rFonts w:ascii="Arial" w:hAnsi="Arial" w:cs="Arial"/>
          <w:color w:val="333333"/>
          <w:sz w:val="24"/>
          <w:szCs w:val="24"/>
        </w:rPr>
        <w:drawing>
          <wp:inline distT="0" distB="0" distL="0" distR="0">
            <wp:extent cx="5400447" cy="3029447"/>
            <wp:effectExtent l="19050" t="0" r="0" b="0"/>
            <wp:docPr id="20" name="Imagen 1" descr="Tablavec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vec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781" w:rsidRDefault="00307781" w:rsidP="00307781">
      <w:pPr>
        <w:pStyle w:val="Prrafodelista"/>
        <w:rPr>
          <w:rFonts w:ascii="Arial" w:hAnsi="Arial" w:cs="Arial"/>
          <w:color w:val="333333"/>
          <w:sz w:val="24"/>
          <w:szCs w:val="24"/>
        </w:rPr>
      </w:pPr>
    </w:p>
    <w:p w:rsidR="00FA448D" w:rsidRPr="00307781" w:rsidRDefault="00FA448D" w:rsidP="00307781">
      <w:pPr>
        <w:pStyle w:val="Prrafodelista"/>
        <w:rPr>
          <w:rFonts w:ascii="Arial" w:hAnsi="Arial" w:cs="Arial"/>
          <w:color w:val="333333"/>
          <w:sz w:val="24"/>
          <w:szCs w:val="24"/>
        </w:rPr>
      </w:pPr>
      <w:r w:rsidRPr="00307781">
        <w:rPr>
          <w:rFonts w:ascii="Arial" w:hAnsi="Arial" w:cs="Arial"/>
          <w:color w:val="333333"/>
          <w:sz w:val="24"/>
          <w:szCs w:val="24"/>
        </w:rPr>
        <w:t>Entre Els mètodes no virals Trobem:</w:t>
      </w:r>
      <w:r w:rsidRPr="00307781">
        <w:rPr>
          <w:rFonts w:ascii="Arial" w:hAnsi="Arial" w:cs="Arial"/>
          <w:color w:val="333333"/>
          <w:sz w:val="24"/>
          <w:szCs w:val="24"/>
        </w:rPr>
        <w:br/>
      </w:r>
      <w:r w:rsidRPr="00307781">
        <w:rPr>
          <w:rFonts w:ascii="Arial" w:hAnsi="Arial" w:cs="Arial"/>
          <w:color w:val="333333"/>
          <w:sz w:val="24"/>
          <w:szCs w:val="24"/>
        </w:rPr>
        <w:br/>
        <w:t>• ADN nu</w:t>
      </w:r>
      <w:r w:rsidRPr="00307781">
        <w:rPr>
          <w:rFonts w:ascii="Arial" w:hAnsi="Arial" w:cs="Arial"/>
          <w:color w:val="333333"/>
          <w:sz w:val="24"/>
          <w:szCs w:val="24"/>
        </w:rPr>
        <w:br/>
        <w:t>• Oligonucleòtids</w:t>
      </w:r>
      <w:r w:rsidRPr="00307781">
        <w:rPr>
          <w:rFonts w:ascii="Arial" w:hAnsi="Arial" w:cs="Arial"/>
          <w:color w:val="333333"/>
          <w:sz w:val="24"/>
          <w:szCs w:val="24"/>
        </w:rPr>
        <w:br/>
        <w:t>• Cromosomes artificials</w:t>
      </w:r>
      <w:r w:rsidRPr="00307781">
        <w:rPr>
          <w:rFonts w:ascii="Arial" w:hAnsi="Arial" w:cs="Arial"/>
          <w:color w:val="333333"/>
          <w:sz w:val="24"/>
          <w:szCs w:val="24"/>
        </w:rPr>
        <w:br/>
        <w:t xml:space="preserve">• </w:t>
      </w:r>
      <w:proofErr w:type="spellStart"/>
      <w:r w:rsidRPr="00307781">
        <w:rPr>
          <w:rFonts w:ascii="Arial" w:hAnsi="Arial" w:cs="Arial"/>
          <w:color w:val="333333"/>
          <w:sz w:val="24"/>
          <w:szCs w:val="24"/>
        </w:rPr>
        <w:t>Lipoplexes</w:t>
      </w:r>
      <w:proofErr w:type="spellEnd"/>
      <w:r w:rsidRPr="00307781">
        <w:rPr>
          <w:rFonts w:ascii="Arial" w:hAnsi="Arial" w:cs="Arial"/>
          <w:color w:val="333333"/>
          <w:sz w:val="24"/>
          <w:szCs w:val="24"/>
        </w:rPr>
        <w:t xml:space="preserve"> i </w:t>
      </w:r>
      <w:proofErr w:type="spellStart"/>
      <w:r w:rsidRPr="00307781">
        <w:rPr>
          <w:rFonts w:ascii="Arial" w:hAnsi="Arial" w:cs="Arial"/>
          <w:color w:val="333333"/>
          <w:sz w:val="24"/>
          <w:szCs w:val="24"/>
        </w:rPr>
        <w:t>poliplexes</w:t>
      </w:r>
      <w:proofErr w:type="spellEnd"/>
      <w:r w:rsidRPr="00307781">
        <w:rPr>
          <w:rFonts w:ascii="Arial" w:hAnsi="Arial" w:cs="Arial"/>
          <w:color w:val="333333"/>
          <w:sz w:val="24"/>
          <w:szCs w:val="24"/>
        </w:rPr>
        <w:br/>
        <w:t>• Mètodes híbrids</w:t>
      </w:r>
      <w:r w:rsidRPr="00307781">
        <w:rPr>
          <w:rFonts w:ascii="Arial" w:hAnsi="Arial" w:cs="Arial"/>
          <w:color w:val="333333"/>
          <w:sz w:val="24"/>
          <w:szCs w:val="24"/>
        </w:rPr>
        <w:br/>
      </w:r>
      <w:r w:rsidR="00C618B8" w:rsidRPr="00307781">
        <w:rPr>
          <w:rFonts w:ascii="Arial" w:hAnsi="Arial" w:cs="Arial"/>
          <w:color w:val="333333"/>
          <w:sz w:val="24"/>
          <w:szCs w:val="24"/>
        </w:rPr>
        <w:t xml:space="preserve">• </w:t>
      </w:r>
      <w:proofErr w:type="spellStart"/>
      <w:r w:rsidR="00C618B8" w:rsidRPr="00307781">
        <w:rPr>
          <w:rFonts w:ascii="Arial" w:hAnsi="Arial" w:cs="Arial"/>
          <w:color w:val="333333"/>
          <w:sz w:val="24"/>
          <w:szCs w:val="24"/>
        </w:rPr>
        <w:t>Dendrímer</w:t>
      </w:r>
      <w:proofErr w:type="spellEnd"/>
    </w:p>
    <w:p w:rsidR="00C618B8" w:rsidRDefault="00C618B8" w:rsidP="00C618B8">
      <w:pPr>
        <w:pStyle w:val="Prrafodelista"/>
        <w:rPr>
          <w:rFonts w:ascii="Arial" w:hAnsi="Arial" w:cs="Arial"/>
          <w:color w:val="333333"/>
          <w:sz w:val="24"/>
          <w:szCs w:val="24"/>
        </w:rPr>
      </w:pPr>
    </w:p>
    <w:p w:rsidR="00C618B8" w:rsidRDefault="00564328" w:rsidP="00C618B8">
      <w:pPr>
        <w:pStyle w:val="Prrafodelista"/>
        <w:ind w:left="1440"/>
        <w:rPr>
          <w:rFonts w:ascii="Thickhead" w:hAnsi="Thickhead" w:cs="Arial"/>
          <w:color w:val="00CCFF"/>
          <w:sz w:val="36"/>
          <w:szCs w:val="36"/>
        </w:rPr>
      </w:pPr>
      <w:r w:rsidRPr="00564328">
        <w:rPr>
          <w:rFonts w:ascii="Thickhead" w:hAnsi="Thickhead" w:cs="Arial"/>
          <w:color w:val="00CCFF"/>
          <w:sz w:val="36"/>
          <w:szCs w:val="36"/>
        </w:rPr>
        <w:drawing>
          <wp:inline distT="0" distB="0" distL="0" distR="0">
            <wp:extent cx="4278796" cy="2377440"/>
            <wp:effectExtent l="19050" t="0" r="7454" b="0"/>
            <wp:docPr id="21" name="Imagen 2" descr="Porenfermedade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enfermedade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2381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B8" w:rsidRDefault="00564328" w:rsidP="00C618B8">
      <w:pPr>
        <w:rPr>
          <w:rFonts w:ascii="Thickhead" w:hAnsi="Thickhead" w:cs="Arial"/>
          <w:color w:val="00CCFF"/>
          <w:sz w:val="36"/>
          <w:szCs w:val="36"/>
        </w:rPr>
      </w:pPr>
      <w:r w:rsidRPr="00564328">
        <w:rPr>
          <w:rFonts w:ascii="Thickhead" w:hAnsi="Thickhead" w:cs="Arial"/>
          <w:color w:val="00CCFF"/>
          <w:sz w:val="36"/>
          <w:szCs w:val="36"/>
        </w:rPr>
        <w:drawing>
          <wp:inline distT="0" distB="0" distL="0" distR="0">
            <wp:extent cx="4531618" cy="2957886"/>
            <wp:effectExtent l="19050" t="0" r="2282" b="0"/>
            <wp:docPr id="22" name="Imagen 3" descr="Porpaise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paise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295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8B8" w:rsidRDefault="00564328" w:rsidP="00C618B8">
      <w:pPr>
        <w:rPr>
          <w:rFonts w:ascii="Thickhead" w:hAnsi="Thickhead" w:cs="Arial"/>
          <w:color w:val="00CCFF"/>
          <w:sz w:val="36"/>
          <w:szCs w:val="36"/>
        </w:rPr>
      </w:pPr>
      <w:r w:rsidRPr="00564328">
        <w:rPr>
          <w:rFonts w:ascii="Thickhead" w:hAnsi="Thickhead" w:cs="Arial"/>
          <w:color w:val="00CCFF"/>
          <w:sz w:val="36"/>
          <w:szCs w:val="36"/>
        </w:rPr>
        <w:drawing>
          <wp:inline distT="0" distB="0" distL="0" distR="0">
            <wp:extent cx="4362119" cy="2846567"/>
            <wp:effectExtent l="19050" t="0" r="331" b="0"/>
            <wp:docPr id="25" name="Imagen 4" descr="Vectorutilizado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ctorutilizado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990" cy="2848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8D" w:rsidRPr="00C618B8" w:rsidRDefault="00FA448D" w:rsidP="00C618B8">
      <w:pPr>
        <w:rPr>
          <w:rFonts w:ascii="Arial" w:hAnsi="Arial" w:cs="Arial"/>
          <w:color w:val="333333"/>
          <w:sz w:val="24"/>
          <w:szCs w:val="24"/>
        </w:rPr>
      </w:pPr>
      <w:r w:rsidRPr="00C618B8">
        <w:rPr>
          <w:rFonts w:ascii="Thickhead" w:hAnsi="Thickhead" w:cs="Arial"/>
          <w:color w:val="00CCFF"/>
          <w:sz w:val="36"/>
          <w:szCs w:val="36"/>
        </w:rPr>
        <w:lastRenderedPageBreak/>
        <w:t>Malalties i ter</w:t>
      </w:r>
      <w:r w:rsidRPr="00C618B8">
        <w:rPr>
          <w:rFonts w:ascii="Arial" w:hAnsi="Arial" w:cs="Arial"/>
          <w:color w:val="00CCFF"/>
          <w:sz w:val="36"/>
          <w:szCs w:val="36"/>
        </w:rPr>
        <w:t>à</w:t>
      </w:r>
      <w:r w:rsidRPr="00C618B8">
        <w:rPr>
          <w:rFonts w:ascii="Thickhead" w:hAnsi="Thickhead" w:cs="Arial"/>
          <w:color w:val="00CCFF"/>
          <w:sz w:val="36"/>
          <w:szCs w:val="36"/>
        </w:rPr>
        <w:t>pia g</w:t>
      </w:r>
      <w:r w:rsidRPr="00C618B8">
        <w:rPr>
          <w:rFonts w:ascii="Arial" w:hAnsi="Arial" w:cs="Arial"/>
          <w:color w:val="00CCFF"/>
          <w:sz w:val="36"/>
          <w:szCs w:val="36"/>
        </w:rPr>
        <w:t>è</w:t>
      </w:r>
      <w:r w:rsidRPr="00C618B8">
        <w:rPr>
          <w:rFonts w:ascii="Thickhead" w:hAnsi="Thickhead" w:cs="Arial"/>
          <w:color w:val="00CCFF"/>
          <w:sz w:val="36"/>
          <w:szCs w:val="36"/>
        </w:rPr>
        <w:t>nica</w:t>
      </w:r>
    </w:p>
    <w:p w:rsidR="00FA448D" w:rsidRPr="00FA448D" w:rsidRDefault="00FA448D" w:rsidP="00FA448D">
      <w:pPr>
        <w:pStyle w:val="Prrafodelista"/>
        <w:rPr>
          <w:rFonts w:ascii="Thickhead" w:hAnsi="Thickhead" w:cs="Arial"/>
          <w:color w:val="00CCFF"/>
          <w:sz w:val="36"/>
          <w:szCs w:val="36"/>
        </w:rPr>
      </w:pPr>
    </w:p>
    <w:p w:rsidR="00FA448D" w:rsidRDefault="00FA448D" w:rsidP="00FA448D">
      <w:pPr>
        <w:pStyle w:val="Prrafodelista"/>
        <w:rPr>
          <w:rFonts w:ascii="Arial" w:hAnsi="Arial" w:cs="Arial"/>
          <w:color w:val="333333"/>
          <w:sz w:val="24"/>
          <w:szCs w:val="24"/>
        </w:rPr>
      </w:pPr>
      <w:r w:rsidRPr="00FA448D">
        <w:rPr>
          <w:rFonts w:ascii="Arial" w:hAnsi="Arial" w:cs="Arial"/>
          <w:color w:val="333333"/>
          <w:sz w:val="24"/>
          <w:szCs w:val="24"/>
        </w:rPr>
        <w:br/>
        <w:t>Són nombroses les malalties objecte de la teràpia gènica, sent les més característiques les tractades a continuació: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ADA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Càncer</w:t>
      </w:r>
      <w:r w:rsidRPr="00FA448D">
        <w:rPr>
          <w:rFonts w:ascii="Arial" w:hAnsi="Arial" w:cs="Arial"/>
          <w:color w:val="333333"/>
          <w:sz w:val="24"/>
          <w:szCs w:val="24"/>
        </w:rPr>
        <w:br/>
        <w:t xml:space="preserve">• Síndrome de </w:t>
      </w:r>
      <w:proofErr w:type="spellStart"/>
      <w:r w:rsidRPr="00FA448D">
        <w:rPr>
          <w:rFonts w:ascii="Arial" w:hAnsi="Arial" w:cs="Arial"/>
          <w:color w:val="333333"/>
          <w:sz w:val="24"/>
          <w:szCs w:val="24"/>
        </w:rPr>
        <w:t>Wiskott-Aldrich</w:t>
      </w:r>
      <w:proofErr w:type="spellEnd"/>
      <w:r w:rsidRPr="00FA448D">
        <w:rPr>
          <w:rFonts w:ascii="Arial" w:hAnsi="Arial" w:cs="Arial"/>
          <w:color w:val="333333"/>
          <w:sz w:val="24"/>
          <w:szCs w:val="24"/>
        </w:rPr>
        <w:t xml:space="preserve"> (WAS)</w:t>
      </w:r>
      <w:r w:rsidRPr="00FA448D">
        <w:rPr>
          <w:rFonts w:ascii="Arial" w:hAnsi="Arial" w:cs="Arial"/>
          <w:color w:val="333333"/>
          <w:sz w:val="24"/>
          <w:szCs w:val="24"/>
        </w:rPr>
        <w:br/>
        <w:t>• Beta Talassèmia</w:t>
      </w:r>
      <w:r w:rsidRPr="00FA448D">
        <w:rPr>
          <w:rFonts w:ascii="Arial" w:hAnsi="Arial" w:cs="Arial"/>
          <w:color w:val="333333"/>
          <w:sz w:val="24"/>
          <w:szCs w:val="24"/>
        </w:rPr>
        <w:br/>
      </w:r>
    </w:p>
    <w:p w:rsidR="00FA448D" w:rsidRPr="00C618B8" w:rsidRDefault="00FA448D" w:rsidP="00C618B8">
      <w:pPr>
        <w:rPr>
          <w:rFonts w:ascii="Thickhead" w:hAnsi="Thickhead" w:cs="Arial"/>
          <w:color w:val="FF00FF"/>
          <w:sz w:val="36"/>
          <w:szCs w:val="36"/>
        </w:rPr>
      </w:pPr>
      <w:r w:rsidRPr="00C618B8">
        <w:rPr>
          <w:rFonts w:ascii="Thickhead" w:hAnsi="Thickhead" w:cs="Arial"/>
          <w:color w:val="FF00FF"/>
          <w:sz w:val="36"/>
          <w:szCs w:val="36"/>
        </w:rPr>
        <w:t>Problemes de la ter</w:t>
      </w:r>
      <w:r w:rsidRPr="00C618B8">
        <w:rPr>
          <w:rFonts w:ascii="Arial" w:hAnsi="Arial" w:cs="Arial"/>
          <w:color w:val="FF00FF"/>
          <w:sz w:val="36"/>
          <w:szCs w:val="36"/>
        </w:rPr>
        <w:t>à</w:t>
      </w:r>
      <w:r w:rsidRPr="00C618B8">
        <w:rPr>
          <w:rFonts w:ascii="Thickhead" w:hAnsi="Thickhead" w:cs="Arial"/>
          <w:color w:val="FF00FF"/>
          <w:sz w:val="36"/>
          <w:szCs w:val="36"/>
        </w:rPr>
        <w:t>pia g</w:t>
      </w:r>
      <w:r w:rsidRPr="00C618B8">
        <w:rPr>
          <w:rFonts w:ascii="Arial" w:hAnsi="Arial" w:cs="Arial"/>
          <w:color w:val="FF00FF"/>
          <w:sz w:val="36"/>
          <w:szCs w:val="36"/>
        </w:rPr>
        <w:t>è</w:t>
      </w:r>
      <w:r w:rsidRPr="00C618B8">
        <w:rPr>
          <w:rFonts w:ascii="Thickhead" w:hAnsi="Thickhead" w:cs="Arial"/>
          <w:color w:val="FF00FF"/>
          <w:sz w:val="36"/>
          <w:szCs w:val="36"/>
        </w:rPr>
        <w:t>nica i de les seves aplicacions</w:t>
      </w:r>
    </w:p>
    <w:p w:rsidR="00FA448D" w:rsidRDefault="00FA448D" w:rsidP="00FA448D">
      <w:pPr>
        <w:pStyle w:val="Prrafodelista"/>
        <w:rPr>
          <w:rFonts w:ascii="Arial" w:hAnsi="Arial" w:cs="Arial"/>
          <w:color w:val="333333"/>
          <w:sz w:val="24"/>
          <w:szCs w:val="24"/>
        </w:rPr>
      </w:pPr>
    </w:p>
    <w:p w:rsidR="00564328" w:rsidRDefault="00564328" w:rsidP="00C618B8">
      <w:pPr>
        <w:jc w:val="both"/>
        <w:rPr>
          <w:rFonts w:ascii="Arial" w:hAnsi="Arial" w:cs="Arial"/>
          <w:color w:val="333333"/>
          <w:sz w:val="24"/>
          <w:szCs w:val="24"/>
        </w:rPr>
      </w:pPr>
    </w:p>
    <w:p w:rsidR="00C618B8" w:rsidRDefault="00FA448D" w:rsidP="00C618B8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C618B8">
        <w:rPr>
          <w:rFonts w:ascii="Arial" w:hAnsi="Arial" w:cs="Arial"/>
          <w:color w:val="333333"/>
          <w:sz w:val="24"/>
          <w:szCs w:val="24"/>
        </w:rPr>
        <w:t>La naturalesa de la pròpia teràpia gènica i els seus vectors, implica que en moltes ocasions els pacients han de repetir la teràpia de tant en tant perquè aquesta no és estable i la seva expressió és temporal.</w:t>
      </w:r>
      <w:r w:rsidRPr="00C618B8">
        <w:rPr>
          <w:rFonts w:ascii="Arial" w:hAnsi="Arial" w:cs="Arial"/>
          <w:color w:val="333333"/>
          <w:sz w:val="24"/>
          <w:szCs w:val="24"/>
        </w:rPr>
        <w:br/>
      </w:r>
    </w:p>
    <w:p w:rsidR="003922A7" w:rsidRPr="00C618B8" w:rsidRDefault="00FA448D" w:rsidP="00C618B8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C618B8">
        <w:rPr>
          <w:rFonts w:ascii="Arial" w:hAnsi="Arial" w:cs="Arial"/>
          <w:color w:val="333333"/>
          <w:sz w:val="24"/>
          <w:szCs w:val="24"/>
        </w:rPr>
        <w:t>La resposta immune de l'organisme davant un agent estrany com un virus o una seqüència de DNA exògena. A més, aquesta resposta es reforça en les successives aplicacions d'un mateix agent.</w:t>
      </w:r>
      <w:r w:rsidR="00C618B8">
        <w:rPr>
          <w:rFonts w:ascii="Arial" w:hAnsi="Arial" w:cs="Arial"/>
          <w:color w:val="333333"/>
          <w:sz w:val="24"/>
          <w:szCs w:val="24"/>
        </w:rPr>
        <w:t xml:space="preserve"> </w:t>
      </w:r>
      <w:r w:rsidR="00C618B8" w:rsidRPr="00C618B8">
        <w:rPr>
          <w:rFonts w:ascii="Arial" w:hAnsi="Arial" w:cs="Arial"/>
          <w:color w:val="FFFFFF" w:themeColor="background1"/>
          <w:sz w:val="24"/>
          <w:szCs w:val="24"/>
        </w:rPr>
        <w:t>k</w:t>
      </w:r>
      <w:r w:rsidR="00C618B8">
        <w:rPr>
          <w:rFonts w:ascii="Arial" w:hAnsi="Arial" w:cs="Arial"/>
          <w:color w:val="FFFFFF" w:themeColor="background1"/>
          <w:sz w:val="24"/>
          <w:szCs w:val="24"/>
        </w:rPr>
        <w:t xml:space="preserve"> </w:t>
      </w:r>
      <w:proofErr w:type="spellStart"/>
      <w:r w:rsidR="00C618B8" w:rsidRPr="00C618B8">
        <w:rPr>
          <w:rFonts w:ascii="Arial" w:hAnsi="Arial" w:cs="Arial"/>
          <w:color w:val="FFFFFF" w:themeColor="background1"/>
          <w:sz w:val="24"/>
          <w:szCs w:val="24"/>
        </w:rPr>
        <w:t>kkkkkkkkkkkkkkkkkkkk</w:t>
      </w:r>
      <w:proofErr w:type="spellEnd"/>
      <w:r w:rsidRPr="00C618B8">
        <w:rPr>
          <w:rFonts w:ascii="Arial" w:hAnsi="Arial" w:cs="Arial"/>
          <w:color w:val="333333"/>
          <w:sz w:val="24"/>
          <w:szCs w:val="24"/>
        </w:rPr>
        <w:br/>
        <w:t xml:space="preserve">Possibilitat d'induir un tumor per mutagènesi. </w:t>
      </w:r>
      <w:r w:rsidR="00C618B8">
        <w:rPr>
          <w:rFonts w:ascii="Arial" w:hAnsi="Arial" w:cs="Arial"/>
          <w:color w:val="333333"/>
          <w:sz w:val="24"/>
          <w:szCs w:val="24"/>
        </w:rPr>
        <w:t xml:space="preserve">Això pot passar si l’ADN s’integra per exemple en un gen supressor tumoral.  </w:t>
      </w:r>
      <w:r w:rsidRPr="00C618B8">
        <w:rPr>
          <w:rFonts w:ascii="Arial" w:hAnsi="Arial" w:cs="Arial"/>
          <w:color w:val="333333"/>
          <w:sz w:val="24"/>
          <w:szCs w:val="24"/>
        </w:rPr>
        <w:t>S'ha donat aquest cas en assajos clínics en els quals 3 de 20 pacients van desenvolupar leucèmia.</w:t>
      </w:r>
    </w:p>
    <w:sectPr w:rsidR="003922A7" w:rsidRPr="00C618B8" w:rsidSect="00392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ickhea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764B"/>
      </v:shape>
    </w:pict>
  </w:numPicBullet>
  <w:abstractNum w:abstractNumId="0">
    <w:nsid w:val="0A70132A"/>
    <w:multiLevelType w:val="hybridMultilevel"/>
    <w:tmpl w:val="DBCE0F60"/>
    <w:lvl w:ilvl="0" w:tplc="0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452296"/>
    <w:multiLevelType w:val="hybridMultilevel"/>
    <w:tmpl w:val="294482D4"/>
    <w:lvl w:ilvl="0" w:tplc="0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227E"/>
    <w:multiLevelType w:val="hybridMultilevel"/>
    <w:tmpl w:val="92EE2CB4"/>
    <w:lvl w:ilvl="0" w:tplc="4FFA9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715F5"/>
    <w:multiLevelType w:val="hybridMultilevel"/>
    <w:tmpl w:val="1570CB2A"/>
    <w:lvl w:ilvl="0" w:tplc="0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2C6481"/>
    <w:multiLevelType w:val="hybridMultilevel"/>
    <w:tmpl w:val="F7B45BD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F36070"/>
    <w:multiLevelType w:val="hybridMultilevel"/>
    <w:tmpl w:val="D56C3C96"/>
    <w:lvl w:ilvl="0" w:tplc="0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137F84"/>
    <w:multiLevelType w:val="hybridMultilevel"/>
    <w:tmpl w:val="856CDF48"/>
    <w:lvl w:ilvl="0" w:tplc="0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46D49"/>
    <w:multiLevelType w:val="hybridMultilevel"/>
    <w:tmpl w:val="2228D7A6"/>
    <w:lvl w:ilvl="0" w:tplc="040A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A448D"/>
    <w:rsid w:val="001E1118"/>
    <w:rsid w:val="00307781"/>
    <w:rsid w:val="00340CCF"/>
    <w:rsid w:val="003711DA"/>
    <w:rsid w:val="003922A7"/>
    <w:rsid w:val="00474A85"/>
    <w:rsid w:val="00564328"/>
    <w:rsid w:val="00AA07FD"/>
    <w:rsid w:val="00C2084F"/>
    <w:rsid w:val="00C618B8"/>
    <w:rsid w:val="00DA3DB7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2A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4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8B8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Archivo:Porenfermedades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es.wikipedia.org/wiki/Archivo:Vectorutilizado.jpg" TargetMode="External"/><Relationship Id="rId5" Type="http://schemas.openxmlformats.org/officeDocument/2006/relationships/hyperlink" Target="http://es.wikipedia.org/wiki/Archivo:Tablavect.jpg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Archivo:Porpaises.jp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BEEP</dc:creator>
  <cp:lastModifiedBy>BEEP</cp:lastModifiedBy>
  <cp:revision>1</cp:revision>
  <dcterms:created xsi:type="dcterms:W3CDTF">2011-12-27T14:57:00Z</dcterms:created>
  <dcterms:modified xsi:type="dcterms:W3CDTF">2011-12-27T15:35:00Z</dcterms:modified>
</cp:coreProperties>
</file>