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12" w:rsidRDefault="00D55112" w:rsidP="00D5511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D55112" w:rsidRPr="00D55112" w:rsidRDefault="00D55112" w:rsidP="00D55112">
      <w:pPr>
        <w:jc w:val="center"/>
      </w:pPr>
      <w:r w:rsidRPr="00D55112">
        <w:rPr>
          <w:rFonts w:ascii="Arial" w:hAnsi="Arial" w:cs="Arial"/>
          <w:b/>
          <w:sz w:val="40"/>
          <w:szCs w:val="40"/>
          <w:u w:val="single"/>
        </w:rPr>
        <w:t>EL MARINER DE SANT PAU</w:t>
      </w:r>
    </w:p>
    <w:p w:rsidR="00D55112" w:rsidRDefault="00D55112" w:rsidP="00D55112">
      <w:pPr>
        <w:ind w:left="-708" w:hang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-523240</wp:posOffset>
            </wp:positionV>
            <wp:extent cx="1714500" cy="2156460"/>
            <wp:effectExtent l="19050" t="0" r="0" b="0"/>
            <wp:wrapThrough wrapText="bothSides">
              <wp:wrapPolygon edited="0">
                <wp:start x="-240" y="0"/>
                <wp:lineTo x="-240" y="21371"/>
                <wp:lineTo x="21600" y="21371"/>
                <wp:lineTo x="21600" y="0"/>
                <wp:lineTo x="-240" y="0"/>
              </wp:wrapPolygon>
            </wp:wrapThrough>
            <wp:docPr id="1" name="0 Imagen" descr="MAR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112" w:rsidRDefault="00D55112" w:rsidP="00D55112">
      <w:pPr>
        <w:ind w:left="-708" w:hanging="1"/>
        <w:rPr>
          <w:sz w:val="28"/>
          <w:szCs w:val="28"/>
        </w:rPr>
      </w:pPr>
    </w:p>
    <w:p w:rsidR="00D55112" w:rsidRDefault="00D55112" w:rsidP="00D55112">
      <w:pPr>
        <w:ind w:left="-708" w:hanging="1"/>
        <w:rPr>
          <w:sz w:val="28"/>
          <w:szCs w:val="28"/>
        </w:rPr>
      </w:pPr>
    </w:p>
    <w:p w:rsidR="00D55112" w:rsidRDefault="00D55112" w:rsidP="00D55112">
      <w:pPr>
        <w:ind w:left="-708" w:hanging="1"/>
        <w:rPr>
          <w:sz w:val="28"/>
          <w:szCs w:val="28"/>
        </w:rPr>
      </w:pPr>
    </w:p>
    <w:p w:rsidR="00D55112" w:rsidRDefault="00D55112" w:rsidP="00D55112">
      <w:pPr>
        <w:ind w:left="-708" w:hanging="1"/>
        <w:rPr>
          <w:sz w:val="28"/>
          <w:szCs w:val="28"/>
        </w:rPr>
      </w:pPr>
    </w:p>
    <w:p w:rsid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Quin nom aqueix per un pagès, i per un pagès d’un racó el més arraconat del Pirineu! Si era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mariner el fundador d’aqueixa gran masia, com s’establí a Sant Pau de Seguries? I si era un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llaurador o un terratinent de Sant Pau, com i per què prendria aqueix nom? Aqueixes raons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em feia jo a mi mateix al veure per primera vegada, ja fa trenta anys, aquella pagesia grossa i superba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entre les superbes i grosses de la muntanya. Desitjós de saber–ne quelcom, si no el cap del fil, demaní el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seu parer a tres o quatre vellets del poble, i un de gollut, que tenia una memòria tan llarga com sa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barretina vermella que li penjava esquena avall, em contà a glops a glops la següent històri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Deu fer molts anys d’açò, tal vegada centúries, puix mon avi (que al cel sia), quan jo era petit, m’ho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contava ja com a cosa molt vella. El mariner de Sant Pau era un veritable mariner nadiu d’un dels pobles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de la maresma de l’Empordà, que ell, segons diuen, mai volgué anomenar de tristor que li donava. Com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que tenia bons braços per remar i bon cap per aprendre la carta de navegar, la barca se li havia tornat un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bastiment i anava sempre de viatge de Barcelona a Mallorca, plena sempre de taronges, fruites i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marxandisa. Dels nòlits que li donava la nau, se n’havia fet una caseta a la vora de la mar, a on tenia sa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cara esposa i sos fills, que volien ser marines com son pare. El vent, sempre que sortia, li anava en popa ila fortuna li ballava davant dels ulls, dient–li a tota hora boca què vols, cor què desitges.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Mes la fortuna és una roda que dóna voltes i els qui van lligats en ella poden exclamar, com l’Ànima delPelegrí:</w:t>
      </w:r>
    </w:p>
    <w:p w:rsidR="00D55112" w:rsidRDefault="00D55112" w:rsidP="00D55112">
      <w:pPr>
        <w:ind w:left="-708" w:hanging="1"/>
        <w:rPr>
          <w:sz w:val="28"/>
          <w:szCs w:val="28"/>
        </w:rPr>
      </w:pPr>
    </w:p>
    <w:p w:rsidR="00D55112" w:rsidRDefault="00D55112" w:rsidP="00D55112">
      <w:pPr>
        <w:ind w:left="-708" w:hanging="1"/>
        <w:rPr>
          <w:sz w:val="28"/>
          <w:szCs w:val="28"/>
        </w:rPr>
      </w:pPr>
    </w:p>
    <w:p w:rsidR="00D55112" w:rsidRPr="00D55112" w:rsidRDefault="00D55112" w:rsidP="00D55112">
      <w:pPr>
        <w:ind w:left="-708" w:hanging="1"/>
        <w:jc w:val="center"/>
        <w:rPr>
          <w:sz w:val="28"/>
          <w:szCs w:val="28"/>
        </w:rPr>
      </w:pPr>
      <w:r w:rsidRPr="00D55112">
        <w:rPr>
          <w:sz w:val="28"/>
          <w:szCs w:val="28"/>
        </w:rPr>
        <w:lastRenderedPageBreak/>
        <w:t>«Clavat estic en un gran torn</w:t>
      </w:r>
    </w:p>
    <w:p w:rsidR="00D55112" w:rsidRPr="00D55112" w:rsidRDefault="00D55112" w:rsidP="00D55112">
      <w:pPr>
        <w:ind w:left="-708" w:hanging="1"/>
        <w:jc w:val="center"/>
        <w:rPr>
          <w:sz w:val="28"/>
          <w:szCs w:val="28"/>
          <w:lang w:val="en-US"/>
        </w:rPr>
      </w:pPr>
      <w:r w:rsidRPr="00D55112">
        <w:rPr>
          <w:sz w:val="28"/>
          <w:szCs w:val="28"/>
          <w:lang w:val="en-US"/>
        </w:rPr>
        <w:t>per mon defalt;</w:t>
      </w:r>
    </w:p>
    <w:p w:rsidR="00D55112" w:rsidRPr="00D55112" w:rsidRDefault="00D55112" w:rsidP="00D55112">
      <w:pPr>
        <w:ind w:left="-708" w:hanging="1"/>
        <w:jc w:val="center"/>
        <w:rPr>
          <w:sz w:val="28"/>
          <w:szCs w:val="28"/>
          <w:lang w:val="en-US"/>
        </w:rPr>
      </w:pPr>
      <w:r w:rsidRPr="00D55112">
        <w:rPr>
          <w:sz w:val="28"/>
          <w:szCs w:val="28"/>
          <w:lang w:val="en-US"/>
        </w:rPr>
        <w:t>ara som baix, ara som dalt.»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Al capdamunt de tota pujada hi ha una baixada, i quan la pujada ha sigut molt gran, de vegades la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baixada és una cinglera tallada damunt de l’abisme. Els mariners tenen l’abisme més a prop que els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demés mortals i tampoc els costa tant d’anar a fons.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Un hivern, els núvols s’arrastellaren en el cel i vingué un gran mal temps, i una forta llevantada féu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estelles del seu bastiment en les costes de Provença. Ell invocà santa Maria del Socors i en sortí viu, mes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pobre com ella, havent de tornar a l’Empordà amb sols la roba de l’esquena i demanant caritat pel camí.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La pèrdua era grossa per a ell: la mar, amb mà de lladre, li havia presa tota sa fortuna; mes, al costat de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sa esposa i entremig de sos fills, es refarà de forces i de sort i comprarà un altre vaixell que li tornarà la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riquesa perduda. Mes, ai!, de sos infortunis, ell no en sabia més que la primera part. La mar, la mar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terrible que amb una mà havia estellat son bastiment, amb l’altra havia socavada i arrencada sa casa de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soca a arrel i s’havia ajagut en son mateix llit.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A l’arribar–hi el mariner, frisós i amb el cor ferit, cercà sa esposa i sos fills, i no en trobà rastre; cercà,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desesperat, sa casa, i no en trobà ni els fonaments; cercà el lloc a on s’aixecava entre arbres i flors, i no hi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era: la mar dormia en ell reposada i tranquil·la com un lleó adormit. Llavors, amb els cabells eneriçats i</w:t>
      </w:r>
      <w:r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sens esma, aquell fill de la mar la maleí i la tornà a maleir, fins que, vençut per la violència del dolor,</w:t>
      </w:r>
      <w:r w:rsidR="00B21626" w:rsidRPr="00D55112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caigué sobre un banc de sorra desvariejant i fora de si. Quan es revingué un xic, plorà tres dies i tres nits,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sense menjar ni beure, com altre Job; mirà la mar per última vegada, la tornà a maleir i jurà fugir–ne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ben lluny, a on no l’hagués de veure mai més ni de lluny ni de prop.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Es posà a l’espatlla un rem, única cosa que trobà de sa perduda i enfonsada hisenda, i, sense despedir-se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de ningú ni de res, prengué el primer camí que l’allunyà de la mar, anés allí on anés, amb tal que el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conduís ben lluny del monstre devorador de sos béns i de sa família. Al cap d’una estona de caminar per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uns aiguamolls i joncars que mai se li acabaven, arribà a un dels estanys del Baix Empordà, que els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pescadors del país anomenen llaunes. «Aqueixes llaunes –digué– són les filles del mar, i per cert són tan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res de bo com son pare.» I deixant el camí en sec, es girà cap a l’altra banda, baldament no hi hagués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lastRenderedPageBreak/>
        <w:t>camí ni carrera; sabia bé prou de què fugia, mes no sabia a on anava, caminant i caminant a la perduda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com un boig. Per no trobar-se de nou amb les llaunes ni amb els aiguamoixos de la maresma, deixà la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terra plana enfilant-se a poc a poc per la Garrotxa amunt.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Arribant a Banyoles s’adonà que la gent no era la mateixa de son país: ja no marinejava, sinó que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terrejava, i fins i tot li venien ganes de quedar-s’hi, quan de trascantó, per entremig d’uns roures, veié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lluentejar l’estany. Creient, tot plegat, que era una gaia de mar que el perseguia en sa fugida, li tirà un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raig de malediccions i arrencà a córrer pel camí morraler de Besalú. Besalú és ja lluny del mar; dos dies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ha que en fuig i desitja ja reposar de l’afadic i sobretot de la pena. Mes abans vol fer la prova: se’n va al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mig de la plaça, es descarrega el rem, i, ensenyant-lo a la gent que el rodeja, els digué: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Què és això?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Això és un rem –li respongueren uns traginers de marina que descarregaven peix.</w:t>
      </w:r>
    </w:p>
    <w:p w:rsidR="00D55112" w:rsidRPr="00B21626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Doncs, adéu-siau! –respongué ell secament, no donant-se-li una pipada de tabac que el tinguessin per</w:t>
      </w:r>
      <w:r w:rsidR="00B21626">
        <w:rPr>
          <w:sz w:val="28"/>
          <w:szCs w:val="28"/>
        </w:rPr>
        <w:t xml:space="preserve"> </w:t>
      </w:r>
      <w:r w:rsidRPr="00B21626">
        <w:rPr>
          <w:sz w:val="28"/>
          <w:szCs w:val="28"/>
        </w:rPr>
        <w:t>boig o bé per savi.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Es carrega de nou el rem al coll i per la ribera del Fluvià s’encamina cap al cor de la muntanya. No triga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a deixar a mà esquerra Argelaguer, la mare de sant Damàs; veu a l’altra banda del riu Castellfollit, poble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encinglat al cim d’una immensa muralla de columnes basàltiques; veu després eixamplar-se el congost i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desplegar-se en plana oberta, i enmig d’ella, com un camp de fajol en el mes d’octubre, blanqueja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l’hermosa ciutat d’Olot. Tot entrant-se’n per sos carrers, s’anava dient a si mateix: «Aqueixa ciutat és ben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arraconada entre les muntanyes i ben llunya de la mar i sos habitants no sabran res de la meva enemiga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mortal.»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Quan arriba al mig de la plaça, pren el rem en sa mà dreta i pregunta als molts curiosos que l’enrotllen: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Sabríeu dir-me què és açò?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És una pala de forn –respongué un noiet que no s’aixecava dos pams de terra.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Què saps tu? –li digué son pare, qui havia estat a marina–. Això no és una pala de forner, que és una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pala de barca.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«Ja som a prop d’allà a on anem –es diu el mariner–, mes no hi som encara. No vull estar en una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població a on la mar és coneguda, poc o molt que sigui.»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lastRenderedPageBreak/>
        <w:t>Espolsa les espardenyes, i muntanya amunt falta gent. Deixa la plana per la vall de Bianya, vorejant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sempre el torrent que l’ha formada. Part damunt s’enfila per la pujada de Capsacosta i darrere la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serralada es troba tot seguit dintre el poblet de Sant Pau de Seguries. Coneixent que arriba, ja era hora!,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al terme del seu viatge, se n’entra amb ull escorcollador per sos carrerons fins a arribar a la placeta de</w:t>
      </w:r>
      <w:r w:rsidR="00B21626">
        <w:rPr>
          <w:sz w:val="28"/>
          <w:szCs w:val="28"/>
        </w:rPr>
        <w:t xml:space="preserve"> </w:t>
      </w:r>
      <w:r w:rsidRPr="00D55112">
        <w:rPr>
          <w:sz w:val="28"/>
          <w:szCs w:val="28"/>
        </w:rPr>
        <w:t>l’església.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Allí abaixa el rem, l’ensenya a aquells pastors i pagesos i els diu: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Bona gent, sabríeu dir-me què és açò?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Ai!, ai! Quina cosa de preguntar! –li respongué el més vell i, per tant, el més autoritzat de la rodona–.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Això és un culler.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Què dieu que és? –respongué el mariner, no entenent paraula.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Un culler –replicà el vell.</w:t>
      </w:r>
    </w:p>
    <w:p w:rsidR="00D55112" w:rsidRPr="00D55112" w:rsidRDefault="00D55112" w:rsidP="00260A54">
      <w:pPr>
        <w:tabs>
          <w:tab w:val="left" w:pos="5638"/>
        </w:tabs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Mes, què és un culler? –repreguntà l’empordaner.</w:t>
      </w:r>
      <w:r w:rsidR="00260A54">
        <w:rPr>
          <w:sz w:val="28"/>
          <w:szCs w:val="28"/>
        </w:rPr>
        <w:tab/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Una cullera grossa o una pala per remenar el blat de moro dins de l’olla.</w:t>
      </w:r>
    </w:p>
    <w:p w:rsidR="00D55112" w:rsidRPr="00D55112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– Doncs, aquí em quedo –respongué el mariner.</w:t>
      </w:r>
    </w:p>
    <w:p w:rsidR="00D55112" w:rsidRPr="00D55112" w:rsidRDefault="00260A54" w:rsidP="00260A54">
      <w:pPr>
        <w:ind w:left="-708" w:hang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-453390</wp:posOffset>
            </wp:positionV>
            <wp:extent cx="1076960" cy="1776730"/>
            <wp:effectExtent l="19050" t="0" r="8890" b="0"/>
            <wp:wrapThrough wrapText="bothSides">
              <wp:wrapPolygon edited="0">
                <wp:start x="-382" y="0"/>
                <wp:lineTo x="-382" y="21307"/>
                <wp:lineTo x="21778" y="21307"/>
                <wp:lineTo x="21778" y="0"/>
                <wp:lineTo x="-382" y="0"/>
              </wp:wrapPolygon>
            </wp:wrapThrough>
            <wp:docPr id="2" name="Imagen 1" descr="https://encrypted-tbn0.gstatic.com/images?q=tbn:ANd9GcS3-RBGMFv5V9hztqvCcbuqL-BgQlDOON-6_fOylbQwXoxWJCn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3-RBGMFv5V9hztqvCcbuqL-BgQlDOON-6_fOylbQwXoxWJCn_g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112" w:rsidRPr="00D55112">
        <w:rPr>
          <w:sz w:val="28"/>
          <w:szCs w:val="28"/>
        </w:rPr>
        <w:t>I tal dit, tal fet. Es posà a conrear un tros de terra verge d’arada i d’eina de pagès, i, després de passar</w:t>
      </w:r>
      <w:r w:rsidR="00B21626">
        <w:rPr>
          <w:sz w:val="28"/>
          <w:szCs w:val="28"/>
        </w:rPr>
        <w:t xml:space="preserve"> </w:t>
      </w:r>
      <w:r w:rsidR="00D55112" w:rsidRPr="00D55112">
        <w:rPr>
          <w:sz w:val="28"/>
          <w:szCs w:val="28"/>
        </w:rPr>
        <w:t>l’aprenentatge, demostrà ser tan bon per llaurador com ho fou en altre temps per mariner. Es tornà a</w:t>
      </w:r>
      <w:r w:rsidR="00B21626">
        <w:rPr>
          <w:sz w:val="28"/>
          <w:szCs w:val="28"/>
        </w:rPr>
        <w:t xml:space="preserve"> </w:t>
      </w:r>
      <w:r w:rsidR="00D55112" w:rsidRPr="00D55112">
        <w:rPr>
          <w:sz w:val="28"/>
          <w:szCs w:val="28"/>
        </w:rPr>
        <w:t>casar i Déu Nostre Senyor, a qui s’encomanava de debò, beneí son nou matrimoni i li donà tants fills i</w:t>
      </w:r>
      <w:r w:rsidR="00B21626">
        <w:rPr>
          <w:sz w:val="28"/>
          <w:szCs w:val="28"/>
        </w:rPr>
        <w:t xml:space="preserve"> </w:t>
      </w:r>
      <w:r w:rsidR="00D55112" w:rsidRPr="00D55112">
        <w:rPr>
          <w:sz w:val="28"/>
          <w:szCs w:val="28"/>
        </w:rPr>
        <w:t>tan bons i hermosos com li havia pres, i un d’ells fou qui, per indicació de son pare, ja vell, plantà els</w:t>
      </w:r>
      <w:r w:rsidR="00B21626">
        <w:rPr>
          <w:sz w:val="28"/>
          <w:szCs w:val="28"/>
        </w:rPr>
        <w:t xml:space="preserve"> </w:t>
      </w:r>
      <w:r w:rsidR="00D55112" w:rsidRPr="00D55112">
        <w:rPr>
          <w:sz w:val="28"/>
          <w:szCs w:val="28"/>
        </w:rPr>
        <w:t>fonaments d’aqueixa superba masia que s’ha anomenat sempre el Mariner de Sant Pau i té per divisa un</w:t>
      </w:r>
      <w:r w:rsidR="00B21626">
        <w:rPr>
          <w:sz w:val="28"/>
          <w:szCs w:val="28"/>
        </w:rPr>
        <w:t xml:space="preserve"> </w:t>
      </w:r>
      <w:r w:rsidR="00D55112" w:rsidRPr="00D55112">
        <w:rPr>
          <w:sz w:val="28"/>
          <w:szCs w:val="28"/>
        </w:rPr>
        <w:t>bastiment gravat en el llindar de l’entrada.</w:t>
      </w:r>
    </w:p>
    <w:p w:rsidR="00687898" w:rsidRDefault="00D55112" w:rsidP="00260A54">
      <w:pPr>
        <w:ind w:left="-708" w:hanging="1"/>
        <w:jc w:val="both"/>
        <w:rPr>
          <w:sz w:val="28"/>
          <w:szCs w:val="28"/>
        </w:rPr>
      </w:pPr>
      <w:r w:rsidRPr="00D55112">
        <w:rPr>
          <w:sz w:val="28"/>
          <w:szCs w:val="28"/>
        </w:rPr>
        <w:t>(30 novembre 1900)</w:t>
      </w:r>
      <w:r w:rsidR="00260A54">
        <w:rPr>
          <w:sz w:val="28"/>
          <w:szCs w:val="28"/>
        </w:rPr>
        <w:t xml:space="preserve"> </w:t>
      </w:r>
    </w:p>
    <w:p w:rsidR="00D55112" w:rsidRPr="00D55112" w:rsidRDefault="00687898" w:rsidP="00260A54">
      <w:pPr>
        <w:ind w:left="-708" w:hanging="1"/>
        <w:jc w:val="both"/>
        <w:rPr>
          <w:sz w:val="28"/>
          <w:szCs w:val="28"/>
        </w:rPr>
      </w:pPr>
      <w:r>
        <w:rPr>
          <w:sz w:val="28"/>
          <w:szCs w:val="28"/>
        </w:rPr>
        <w:t>Dossier: Jacint Verdaguer Rondalles</w:t>
      </w:r>
    </w:p>
    <w:sectPr w:rsidR="00D55112" w:rsidRPr="00D55112" w:rsidSect="00D55112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12"/>
    <w:rsid w:val="001C161A"/>
    <w:rsid w:val="00213091"/>
    <w:rsid w:val="00260A54"/>
    <w:rsid w:val="00276BC7"/>
    <w:rsid w:val="00676B67"/>
    <w:rsid w:val="00687898"/>
    <w:rsid w:val="00965F0B"/>
    <w:rsid w:val="009C7D61"/>
    <w:rsid w:val="00B21626"/>
    <w:rsid w:val="00B21B31"/>
    <w:rsid w:val="00B57044"/>
    <w:rsid w:val="00B64084"/>
    <w:rsid w:val="00C24D6B"/>
    <w:rsid w:val="00C3627F"/>
    <w:rsid w:val="00C37754"/>
    <w:rsid w:val="00C846F8"/>
    <w:rsid w:val="00D55112"/>
    <w:rsid w:val="00DD1B1D"/>
    <w:rsid w:val="00E0046C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user</cp:lastModifiedBy>
  <cp:revision>2</cp:revision>
  <dcterms:created xsi:type="dcterms:W3CDTF">2015-12-07T01:21:00Z</dcterms:created>
  <dcterms:modified xsi:type="dcterms:W3CDTF">2015-12-07T01:21:00Z</dcterms:modified>
</cp:coreProperties>
</file>