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E73" w:rsidRPr="008B75F7" w:rsidRDefault="008B75F7" w:rsidP="008B75F7">
      <w:pPr>
        <w:jc w:val="center"/>
        <w:rPr>
          <w:b/>
          <w:sz w:val="36"/>
          <w:szCs w:val="36"/>
        </w:rPr>
      </w:pPr>
      <w:r w:rsidRPr="008B75F7">
        <w:rPr>
          <w:b/>
          <w:sz w:val="36"/>
          <w:szCs w:val="36"/>
        </w:rPr>
        <w:t>Gèneres i formats radiofònics</w:t>
      </w:r>
    </w:p>
    <w:p w:rsidR="000F7A9C" w:rsidRDefault="008B75F7" w:rsidP="000F7A9C">
      <w:pPr>
        <w:spacing w:before="100" w:beforeAutospacing="1" w:after="100" w:afterAutospacing="1" w:line="240" w:lineRule="auto"/>
        <w:jc w:val="both"/>
        <w:rPr>
          <w:rFonts w:eastAsia="Times New Roman" w:cs="Times New Roman"/>
          <w:lang w:eastAsia="ca-ES"/>
        </w:rPr>
      </w:pPr>
      <w:r w:rsidRPr="008B75F7">
        <w:rPr>
          <w:rFonts w:eastAsia="Times New Roman" w:cs="Times New Roman"/>
          <w:lang w:eastAsia="ca-ES"/>
        </w:rPr>
        <w:t xml:space="preserve">La </w:t>
      </w:r>
      <w:r w:rsidRPr="008B75F7">
        <w:rPr>
          <w:rFonts w:eastAsia="Times New Roman" w:cs="Times New Roman"/>
          <w:b/>
          <w:lang w:eastAsia="ca-ES"/>
        </w:rPr>
        <w:t>programació radiofònica</w:t>
      </w:r>
      <w:r w:rsidRPr="008B75F7">
        <w:rPr>
          <w:rFonts w:eastAsia="Times New Roman" w:cs="Times New Roman"/>
          <w:lang w:eastAsia="ca-ES"/>
        </w:rPr>
        <w:t xml:space="preserve"> s’estén al llarg de les hores d’emissió per tal d’informar, entretenir, divertir, persuadir, l’oient, i ho fa amb programes de tot tipus, des d’informatius, a magazines, passant per concursos, repartits estratègicament per totes les franges horàries. </w:t>
      </w:r>
    </w:p>
    <w:p w:rsidR="000F7A9C" w:rsidRDefault="008B75F7" w:rsidP="000F7A9C">
      <w:pPr>
        <w:spacing w:before="100" w:beforeAutospacing="1" w:after="100" w:afterAutospacing="1" w:line="240" w:lineRule="auto"/>
        <w:jc w:val="both"/>
        <w:rPr>
          <w:rFonts w:eastAsia="Times New Roman" w:cs="Times New Roman"/>
          <w:lang w:eastAsia="ca-ES"/>
        </w:rPr>
      </w:pPr>
      <w:r w:rsidRPr="008B75F7">
        <w:rPr>
          <w:rFonts w:eastAsia="Times New Roman" w:cs="Times New Roman"/>
          <w:lang w:eastAsia="ca-ES"/>
        </w:rPr>
        <w:t xml:space="preserve">Quan es parla de </w:t>
      </w:r>
      <w:r w:rsidRPr="008B75F7">
        <w:rPr>
          <w:rFonts w:eastAsia="Times New Roman" w:cs="Times New Roman"/>
          <w:b/>
          <w:lang w:eastAsia="ca-ES"/>
        </w:rPr>
        <w:t>programes radiofònics</w:t>
      </w:r>
      <w:r w:rsidRPr="008B75F7">
        <w:rPr>
          <w:rFonts w:eastAsia="Times New Roman" w:cs="Times New Roman"/>
          <w:lang w:eastAsia="ca-ES"/>
        </w:rPr>
        <w:t xml:space="preserve"> s’ha de pensar en unitats que esdevenen maneres de presentar i organitzar continguts, que tenen sempre una identitat pròpia que els fa </w:t>
      </w:r>
      <w:proofErr w:type="spellStart"/>
      <w:r w:rsidRPr="008B75F7">
        <w:rPr>
          <w:rFonts w:eastAsia="Times New Roman" w:cs="Times New Roman"/>
          <w:lang w:eastAsia="ca-ES"/>
        </w:rPr>
        <w:t>reconeixibles</w:t>
      </w:r>
      <w:proofErr w:type="spellEnd"/>
      <w:r w:rsidRPr="008B75F7">
        <w:rPr>
          <w:rFonts w:eastAsia="Times New Roman" w:cs="Times New Roman"/>
          <w:lang w:eastAsia="ca-ES"/>
        </w:rPr>
        <w:t xml:space="preserve"> als oients i es diferencien els uns dels altres en tant que es consideren també unitats productives, és a dir, estan elaborats per equips de professionals diferents. </w:t>
      </w:r>
    </w:p>
    <w:p w:rsidR="008B75F7" w:rsidRDefault="00445594" w:rsidP="000F7A9C">
      <w:pPr>
        <w:spacing w:before="100" w:beforeAutospacing="1" w:after="100" w:afterAutospacing="1" w:line="240" w:lineRule="auto"/>
        <w:jc w:val="both"/>
        <w:rPr>
          <w:rFonts w:eastAsia="Times New Roman" w:cs="Times New Roman"/>
          <w:lang w:eastAsia="ca-ES"/>
        </w:rPr>
      </w:pPr>
      <w:r>
        <w:rPr>
          <w:rFonts w:eastAsia="Times New Roman" w:cs="Times New Roman"/>
          <w:lang w:eastAsia="ca-ES"/>
        </w:rPr>
        <w:t xml:space="preserve">Els </w:t>
      </w:r>
      <w:hyperlink r:id="rId6" w:history="1">
        <w:r w:rsidR="008B75F7" w:rsidRPr="008B75F7">
          <w:rPr>
            <w:rFonts w:eastAsia="Times New Roman" w:cs="Times New Roman"/>
            <w:b/>
            <w:lang w:eastAsia="ca-ES"/>
          </w:rPr>
          <w:t xml:space="preserve">gèneres programàtics </w:t>
        </w:r>
      </w:hyperlink>
      <w:r>
        <w:rPr>
          <w:rFonts w:eastAsia="Times New Roman" w:cs="Times New Roman"/>
          <w:lang w:eastAsia="ca-ES"/>
        </w:rPr>
        <w:t>són els tipus de programes</w:t>
      </w:r>
      <w:r w:rsidR="008B75F7" w:rsidRPr="008B75F7">
        <w:rPr>
          <w:rFonts w:eastAsia="Times New Roman" w:cs="Times New Roman"/>
          <w:lang w:eastAsia="ca-ES"/>
        </w:rPr>
        <w:t xml:space="preserve"> </w:t>
      </w:r>
      <w:r>
        <w:rPr>
          <w:rFonts w:eastAsia="Times New Roman" w:cs="Times New Roman"/>
          <w:lang w:eastAsia="ca-ES"/>
        </w:rPr>
        <w:t xml:space="preserve"> i el </w:t>
      </w:r>
      <w:r w:rsidR="008B75F7" w:rsidRPr="008B75F7">
        <w:rPr>
          <w:rFonts w:eastAsia="Times New Roman" w:cs="Times New Roman"/>
          <w:b/>
          <w:lang w:eastAsia="ca-ES"/>
        </w:rPr>
        <w:t>format</w:t>
      </w:r>
      <w:r w:rsidR="008B75F7" w:rsidRPr="008B75F7">
        <w:rPr>
          <w:rFonts w:eastAsia="Times New Roman" w:cs="Times New Roman"/>
          <w:lang w:eastAsia="ca-ES"/>
        </w:rPr>
        <w:t xml:space="preserve"> seria una mena de codi de com cal fer certs tipus de productes.</w:t>
      </w:r>
    </w:p>
    <w:p w:rsidR="000F7A9C" w:rsidRPr="008B75F7" w:rsidRDefault="000F7A9C" w:rsidP="000F7A9C">
      <w:pPr>
        <w:spacing w:before="100" w:beforeAutospacing="1" w:after="100" w:afterAutospacing="1" w:line="240" w:lineRule="auto"/>
        <w:jc w:val="both"/>
        <w:rPr>
          <w:rFonts w:eastAsia="Times New Roman" w:cs="Times New Roman"/>
          <w:lang w:eastAsia="ca-ES"/>
        </w:rPr>
      </w:pPr>
      <w:r>
        <w:rPr>
          <w:b/>
        </w:rPr>
        <w:t xml:space="preserve">Els gèneres informatius </w:t>
      </w:r>
      <w:r w:rsidR="00445594" w:rsidRPr="00445594">
        <w:t>són</w:t>
      </w:r>
      <w:r w:rsidR="00445594">
        <w:rPr>
          <w:b/>
        </w:rPr>
        <w:t xml:space="preserve"> </w:t>
      </w:r>
      <w:r>
        <w:t>formes narratives concretes i els tractaments expressius usats pel periodista radiofònic per presentar la informació a l’oient. Els gèneres periodístics radiofònics, tot i que flexibles, esdevenen un referent de com cal estructurar i presentar la informació segons els objectius comunicatius. Normalment aquests gèneres informatius formen part de l’estructura més àmplia del programa</w:t>
      </w:r>
    </w:p>
    <w:p w:rsidR="008B75F7" w:rsidRPr="000F7A9C" w:rsidRDefault="006D2764" w:rsidP="000F7A9C">
      <w:pPr>
        <w:pStyle w:val="Prrafodelista"/>
        <w:numPr>
          <w:ilvl w:val="0"/>
          <w:numId w:val="4"/>
        </w:numPr>
        <w:spacing w:before="100" w:beforeAutospacing="1" w:after="100" w:afterAutospacing="1" w:line="240" w:lineRule="auto"/>
        <w:jc w:val="both"/>
        <w:rPr>
          <w:rFonts w:eastAsia="Times New Roman" w:cs="Times New Roman"/>
          <w:b/>
          <w:lang w:eastAsia="ca-ES"/>
        </w:rPr>
      </w:pPr>
      <w:hyperlink r:id="rId7" w:history="1">
        <w:r w:rsidR="008B75F7" w:rsidRPr="000F7A9C">
          <w:rPr>
            <w:rFonts w:eastAsia="Times New Roman" w:cs="Times New Roman"/>
            <w:b/>
            <w:u w:val="single"/>
            <w:lang w:eastAsia="ca-ES"/>
          </w:rPr>
          <w:t>Notícia, crònica, reportatge, entrevista</w:t>
        </w:r>
      </w:hyperlink>
    </w:p>
    <w:p w:rsidR="008B75F7" w:rsidRPr="008B75F7" w:rsidRDefault="008B75F7" w:rsidP="000F7A9C">
      <w:pPr>
        <w:spacing w:before="100" w:beforeAutospacing="1" w:after="100" w:afterAutospacing="1" w:line="240" w:lineRule="auto"/>
        <w:jc w:val="both"/>
        <w:rPr>
          <w:rFonts w:eastAsia="Times New Roman" w:cs="Times New Roman"/>
          <w:lang w:eastAsia="ca-ES"/>
        </w:rPr>
      </w:pPr>
      <w:r w:rsidRPr="008B75F7">
        <w:rPr>
          <w:rFonts w:eastAsia="Times New Roman" w:cs="Times New Roman"/>
          <w:lang w:eastAsia="ca-ES"/>
        </w:rPr>
        <w:t xml:space="preserve">Si bé es podria parlar d’altres </w:t>
      </w:r>
      <w:hyperlink r:id="rId8" w:history="1">
        <w:r w:rsidRPr="000F7A9C">
          <w:rPr>
            <w:rFonts w:eastAsia="Times New Roman" w:cs="Times New Roman"/>
            <w:b/>
            <w:lang w:eastAsia="ca-ES"/>
          </w:rPr>
          <w:t>gèneres informatius radiofònics</w:t>
        </w:r>
      </w:hyperlink>
      <w:r w:rsidRPr="008B75F7">
        <w:rPr>
          <w:rFonts w:eastAsia="Times New Roman" w:cs="Times New Roman"/>
          <w:lang w:eastAsia="ca-ES"/>
        </w:rPr>
        <w:t>, aquests quatre són els usats més habitualment. Els dos primers, la notícia i el reportatge, són gèneres referencials en tant que recullen de forma distanciada els fets. Òbviament la diferència entre l’un i l’altre és que la notícia no té cap mena d’espai per a la interpretació dels fets, aspecte que el reportatge sí que ha d’incorporar. De la crònica radiofònica es diu que es tracta d’un gènere testimonial en tant que és la narració dels fets per part d’un informador desplaçat al lloc on s’han produït i des d’on en pot fer una valoració o interpretació dels mateixos. Finalment l’entrevista es considera un gènere dialògic perquè permet interactuar amb el protagonista o l’expert del tema tractat. En el cas de l’entrevista el gènere informatiu també pot convertir-se en format.</w:t>
      </w:r>
    </w:p>
    <w:p w:rsidR="008B75F7" w:rsidRPr="00445594" w:rsidRDefault="006D2764" w:rsidP="000F7A9C">
      <w:pPr>
        <w:pStyle w:val="Prrafodelista"/>
        <w:numPr>
          <w:ilvl w:val="0"/>
          <w:numId w:val="4"/>
        </w:numPr>
        <w:spacing w:before="100" w:beforeAutospacing="1" w:after="100" w:afterAutospacing="1" w:line="240" w:lineRule="auto"/>
        <w:jc w:val="both"/>
        <w:rPr>
          <w:rFonts w:eastAsia="Times New Roman" w:cs="Times New Roman"/>
          <w:b/>
          <w:lang w:eastAsia="ca-ES"/>
        </w:rPr>
      </w:pPr>
      <w:hyperlink r:id="rId9" w:history="1">
        <w:r w:rsidR="008B75F7" w:rsidRPr="00445594">
          <w:rPr>
            <w:rFonts w:eastAsia="Times New Roman" w:cs="Times New Roman"/>
            <w:b/>
            <w:u w:val="single"/>
            <w:lang w:eastAsia="ca-ES"/>
          </w:rPr>
          <w:t>Magazine, informatiu</w:t>
        </w:r>
      </w:hyperlink>
    </w:p>
    <w:p w:rsidR="00445594" w:rsidRDefault="008B75F7" w:rsidP="000F7A9C">
      <w:pPr>
        <w:spacing w:before="100" w:beforeAutospacing="1" w:after="100" w:afterAutospacing="1" w:line="240" w:lineRule="auto"/>
        <w:jc w:val="both"/>
        <w:rPr>
          <w:rFonts w:eastAsia="Times New Roman" w:cs="Times New Roman"/>
          <w:lang w:eastAsia="ca-ES"/>
        </w:rPr>
      </w:pPr>
      <w:r w:rsidRPr="008B75F7">
        <w:rPr>
          <w:rFonts w:eastAsia="Times New Roman" w:cs="Times New Roman"/>
          <w:lang w:eastAsia="ca-ES"/>
        </w:rPr>
        <w:t xml:space="preserve">Dels gèneres periodístics radiofònics, es tractarà ara els gèneres programàtics o formats. Alhora de pensar en la preparació i disseny d’un programa radiofònic caldrà haver-se plantejat certes característiques de com es voldrà que sigui aquest programa, com per exemple, de què tractarà, quina estructura tindrà, quin tractament, etc. </w:t>
      </w:r>
    </w:p>
    <w:p w:rsidR="008B75F7" w:rsidRPr="008B75F7" w:rsidRDefault="008B75F7" w:rsidP="00AD1571">
      <w:pPr>
        <w:spacing w:before="100" w:beforeAutospacing="1" w:after="100" w:afterAutospacing="1" w:line="240" w:lineRule="auto"/>
        <w:contextualSpacing/>
        <w:jc w:val="both"/>
        <w:rPr>
          <w:rFonts w:eastAsia="Times New Roman" w:cs="Times New Roman"/>
          <w:lang w:eastAsia="ca-ES"/>
        </w:rPr>
      </w:pPr>
      <w:r w:rsidRPr="008B75F7">
        <w:rPr>
          <w:rFonts w:eastAsia="Times New Roman" w:cs="Times New Roman"/>
          <w:lang w:eastAsia="ca-ES"/>
        </w:rPr>
        <w:t>Algunes qüestions essencials en les que caldrà són:</w:t>
      </w:r>
    </w:p>
    <w:p w:rsidR="00AD1571" w:rsidRDefault="00AD1571" w:rsidP="00AD1571">
      <w:pPr>
        <w:pStyle w:val="Prrafodelista"/>
        <w:numPr>
          <w:ilvl w:val="0"/>
          <w:numId w:val="12"/>
        </w:numPr>
        <w:spacing w:before="100" w:beforeAutospacing="1" w:after="100" w:afterAutospacing="1" w:line="240" w:lineRule="auto"/>
        <w:jc w:val="both"/>
        <w:rPr>
          <w:rFonts w:eastAsia="Times New Roman" w:cs="Times New Roman"/>
          <w:lang w:eastAsia="ca-ES"/>
        </w:rPr>
      </w:pPr>
      <w:r>
        <w:rPr>
          <w:rFonts w:eastAsia="Times New Roman" w:cs="Times New Roman"/>
          <w:lang w:eastAsia="ca-ES"/>
        </w:rPr>
        <w:t>Títol</w:t>
      </w:r>
    </w:p>
    <w:p w:rsidR="00AD1571" w:rsidRDefault="008B75F7" w:rsidP="00AD1571">
      <w:pPr>
        <w:pStyle w:val="Prrafodelista"/>
        <w:numPr>
          <w:ilvl w:val="0"/>
          <w:numId w:val="12"/>
        </w:numPr>
        <w:spacing w:before="100" w:beforeAutospacing="1" w:after="100" w:afterAutospacing="1" w:line="240" w:lineRule="auto"/>
        <w:jc w:val="both"/>
        <w:rPr>
          <w:rFonts w:eastAsia="Times New Roman" w:cs="Times New Roman"/>
          <w:lang w:eastAsia="ca-ES"/>
        </w:rPr>
      </w:pPr>
      <w:r w:rsidRPr="00AD1571">
        <w:rPr>
          <w:rFonts w:eastAsia="Times New Roman" w:cs="Times New Roman"/>
          <w:lang w:eastAsia="ca-ES"/>
        </w:rPr>
        <w:t>Obertura i tancament</w:t>
      </w:r>
    </w:p>
    <w:p w:rsidR="00AD1571" w:rsidRDefault="008B75F7" w:rsidP="00AD1571">
      <w:pPr>
        <w:pStyle w:val="Prrafodelista"/>
        <w:numPr>
          <w:ilvl w:val="0"/>
          <w:numId w:val="12"/>
        </w:numPr>
        <w:spacing w:before="100" w:beforeAutospacing="1" w:after="100" w:afterAutospacing="1" w:line="240" w:lineRule="auto"/>
        <w:jc w:val="both"/>
        <w:rPr>
          <w:rFonts w:eastAsia="Times New Roman" w:cs="Times New Roman"/>
          <w:lang w:eastAsia="ca-ES"/>
        </w:rPr>
      </w:pPr>
      <w:r w:rsidRPr="00AD1571">
        <w:rPr>
          <w:rFonts w:eastAsia="Times New Roman" w:cs="Times New Roman"/>
          <w:lang w:eastAsia="ca-ES"/>
        </w:rPr>
        <w:t>Delimitació dels objectius del programa</w:t>
      </w:r>
    </w:p>
    <w:p w:rsidR="008B75F7" w:rsidRDefault="008B75F7" w:rsidP="00445594">
      <w:pPr>
        <w:pStyle w:val="Prrafodelista"/>
        <w:numPr>
          <w:ilvl w:val="0"/>
          <w:numId w:val="12"/>
        </w:numPr>
        <w:spacing w:before="100" w:beforeAutospacing="1" w:after="100" w:afterAutospacing="1" w:line="240" w:lineRule="auto"/>
        <w:jc w:val="both"/>
        <w:rPr>
          <w:rFonts w:eastAsia="Times New Roman" w:cs="Times New Roman"/>
          <w:lang w:eastAsia="ca-ES"/>
        </w:rPr>
      </w:pPr>
      <w:r w:rsidRPr="00445594">
        <w:rPr>
          <w:rFonts w:eastAsia="Times New Roman" w:cs="Times New Roman"/>
          <w:lang w:eastAsia="ca-ES"/>
        </w:rPr>
        <w:t>Delimitació de l’audiència</w:t>
      </w:r>
    </w:p>
    <w:p w:rsidR="008B75F7" w:rsidRPr="00445594" w:rsidRDefault="008B75F7" w:rsidP="00445594">
      <w:pPr>
        <w:pStyle w:val="Prrafodelista"/>
        <w:numPr>
          <w:ilvl w:val="0"/>
          <w:numId w:val="12"/>
        </w:numPr>
        <w:spacing w:before="100" w:beforeAutospacing="1" w:after="100" w:afterAutospacing="1" w:line="240" w:lineRule="auto"/>
        <w:jc w:val="both"/>
        <w:rPr>
          <w:rFonts w:eastAsia="Times New Roman" w:cs="Times New Roman"/>
          <w:lang w:eastAsia="ca-ES"/>
        </w:rPr>
      </w:pPr>
      <w:r w:rsidRPr="00445594">
        <w:rPr>
          <w:rFonts w:eastAsia="Times New Roman" w:cs="Times New Roman"/>
          <w:lang w:eastAsia="ca-ES"/>
        </w:rPr>
        <w:t>Organització i estructura dels continguts</w:t>
      </w:r>
    </w:p>
    <w:p w:rsidR="00445594" w:rsidRDefault="008B75F7" w:rsidP="000F7A9C">
      <w:pPr>
        <w:pStyle w:val="Prrafodelista"/>
        <w:numPr>
          <w:ilvl w:val="0"/>
          <w:numId w:val="12"/>
        </w:numPr>
        <w:spacing w:before="100" w:beforeAutospacing="1" w:after="100" w:afterAutospacing="1" w:line="240" w:lineRule="auto"/>
        <w:jc w:val="both"/>
        <w:rPr>
          <w:rFonts w:eastAsia="Times New Roman" w:cs="Times New Roman"/>
          <w:lang w:eastAsia="ca-ES"/>
        </w:rPr>
      </w:pPr>
      <w:r w:rsidRPr="00445594">
        <w:rPr>
          <w:rFonts w:eastAsia="Times New Roman" w:cs="Times New Roman"/>
          <w:lang w:eastAsia="ca-ES"/>
        </w:rPr>
        <w:t>Unitat i coherència</w:t>
      </w:r>
      <w:r w:rsidR="00AD1571">
        <w:rPr>
          <w:rFonts w:eastAsia="Times New Roman" w:cs="Times New Roman"/>
          <w:lang w:eastAsia="ca-ES"/>
        </w:rPr>
        <w:t>,</w:t>
      </w:r>
      <w:r w:rsidRPr="00445594">
        <w:rPr>
          <w:rFonts w:eastAsia="Times New Roman" w:cs="Times New Roman"/>
          <w:lang w:eastAsia="ca-ES"/>
        </w:rPr>
        <w:t xml:space="preserve"> </w:t>
      </w:r>
      <w:r w:rsidR="00AD1571">
        <w:rPr>
          <w:rFonts w:eastAsia="Times New Roman" w:cs="Times New Roman"/>
          <w:lang w:eastAsia="ca-ES"/>
        </w:rPr>
        <w:t>e</w:t>
      </w:r>
      <w:r w:rsidRPr="00445594">
        <w:rPr>
          <w:rFonts w:eastAsia="Times New Roman" w:cs="Times New Roman"/>
          <w:lang w:eastAsia="ca-ES"/>
        </w:rPr>
        <w:t>l paper del presentador i l’estil narratiu global del producte.</w:t>
      </w:r>
    </w:p>
    <w:p w:rsidR="00AD1571" w:rsidRDefault="008B75F7" w:rsidP="000F7A9C">
      <w:pPr>
        <w:pStyle w:val="Prrafodelista"/>
        <w:numPr>
          <w:ilvl w:val="0"/>
          <w:numId w:val="12"/>
        </w:numPr>
        <w:spacing w:before="100" w:beforeAutospacing="1" w:after="100" w:afterAutospacing="1" w:line="240" w:lineRule="auto"/>
        <w:jc w:val="both"/>
        <w:rPr>
          <w:rFonts w:eastAsia="Times New Roman" w:cs="Times New Roman"/>
          <w:lang w:eastAsia="ca-ES"/>
        </w:rPr>
      </w:pPr>
      <w:r w:rsidRPr="008B75F7">
        <w:rPr>
          <w:rFonts w:eastAsia="Times New Roman" w:cs="Times New Roman"/>
          <w:lang w:eastAsia="ca-ES"/>
        </w:rPr>
        <w:t>Tractament i estructures narratives:</w:t>
      </w:r>
    </w:p>
    <w:p w:rsidR="008B75F7" w:rsidRDefault="008B75F7" w:rsidP="000F7A9C">
      <w:pPr>
        <w:pStyle w:val="Prrafodelista"/>
        <w:numPr>
          <w:ilvl w:val="0"/>
          <w:numId w:val="12"/>
        </w:numPr>
        <w:spacing w:before="100" w:beforeAutospacing="1" w:after="100" w:afterAutospacing="1" w:line="240" w:lineRule="auto"/>
        <w:jc w:val="both"/>
        <w:rPr>
          <w:rFonts w:eastAsia="Times New Roman" w:cs="Times New Roman"/>
          <w:lang w:eastAsia="ca-ES"/>
        </w:rPr>
      </w:pPr>
      <w:r w:rsidRPr="008B75F7">
        <w:rPr>
          <w:rFonts w:eastAsia="Times New Roman" w:cs="Times New Roman"/>
          <w:lang w:eastAsia="ca-ES"/>
        </w:rPr>
        <w:t>Ritme</w:t>
      </w:r>
    </w:p>
    <w:p w:rsidR="00AD1571" w:rsidRPr="00AD1571" w:rsidRDefault="00AD1571" w:rsidP="00AD1571">
      <w:pPr>
        <w:spacing w:before="100" w:beforeAutospacing="1" w:after="100" w:afterAutospacing="1" w:line="240" w:lineRule="auto"/>
        <w:jc w:val="both"/>
        <w:rPr>
          <w:rFonts w:eastAsia="Times New Roman" w:cs="Times New Roman"/>
          <w:lang w:eastAsia="ca-ES"/>
        </w:rPr>
      </w:pPr>
    </w:p>
    <w:p w:rsidR="008B75F7" w:rsidRDefault="008B75F7" w:rsidP="006D2764">
      <w:pPr>
        <w:spacing w:before="100" w:beforeAutospacing="1" w:after="100" w:afterAutospacing="1" w:line="240" w:lineRule="auto"/>
        <w:contextualSpacing/>
        <w:jc w:val="both"/>
        <w:outlineLvl w:val="3"/>
        <w:rPr>
          <w:rFonts w:eastAsia="Times New Roman" w:cs="Times New Roman"/>
          <w:b/>
          <w:bCs/>
          <w:lang w:eastAsia="ca-ES"/>
        </w:rPr>
      </w:pPr>
      <w:r w:rsidRPr="008B75F7">
        <w:rPr>
          <w:rFonts w:eastAsia="Times New Roman" w:cs="Times New Roman"/>
          <w:b/>
          <w:bCs/>
          <w:lang w:eastAsia="ca-ES"/>
        </w:rPr>
        <w:lastRenderedPageBreak/>
        <w:t>Magazine</w:t>
      </w:r>
    </w:p>
    <w:p w:rsidR="006D2764" w:rsidRPr="008B75F7" w:rsidRDefault="006D2764" w:rsidP="006D2764">
      <w:pPr>
        <w:spacing w:before="100" w:beforeAutospacing="1" w:after="100" w:afterAutospacing="1" w:line="240" w:lineRule="auto"/>
        <w:contextualSpacing/>
        <w:jc w:val="both"/>
        <w:outlineLvl w:val="3"/>
        <w:rPr>
          <w:rFonts w:eastAsia="Times New Roman" w:cs="Times New Roman"/>
          <w:b/>
          <w:bCs/>
          <w:lang w:eastAsia="ca-ES"/>
        </w:rPr>
      </w:pPr>
      <w:bookmarkStart w:id="0" w:name="_GoBack"/>
      <w:bookmarkEnd w:id="0"/>
    </w:p>
    <w:p w:rsidR="008B75F7" w:rsidRPr="008B75F7" w:rsidRDefault="008B75F7" w:rsidP="006D2764">
      <w:pPr>
        <w:spacing w:before="100" w:beforeAutospacing="1" w:after="100" w:afterAutospacing="1" w:line="240" w:lineRule="auto"/>
        <w:contextualSpacing/>
        <w:jc w:val="both"/>
        <w:rPr>
          <w:rFonts w:eastAsia="Times New Roman" w:cs="Times New Roman"/>
          <w:lang w:eastAsia="ca-ES"/>
        </w:rPr>
      </w:pPr>
      <w:r w:rsidRPr="008B75F7">
        <w:rPr>
          <w:rFonts w:eastAsia="Times New Roman" w:cs="Times New Roman"/>
          <w:lang w:eastAsia="ca-ES"/>
        </w:rPr>
        <w:t xml:space="preserve">El magazine és el format radiofònic per excel·lència, que ocupa àmplies franges horàries. Es tracta de programes anomenats “contenidor” perquè incorporen seccions i continguts molt diversos, dels quals l’actualitat en resulta fonamental, units per l’estil que marca el seu presentador. Aquesta diversitat fa pensar, a vegades, en </w:t>
      </w:r>
      <w:proofErr w:type="spellStart"/>
      <w:r w:rsidRPr="008B75F7">
        <w:rPr>
          <w:rFonts w:eastAsia="Times New Roman" w:cs="Times New Roman"/>
          <w:lang w:eastAsia="ca-ES"/>
        </w:rPr>
        <w:t>micro</w:t>
      </w:r>
      <w:proofErr w:type="spellEnd"/>
      <w:r w:rsidRPr="008B75F7">
        <w:rPr>
          <w:rFonts w:eastAsia="Times New Roman" w:cs="Times New Roman"/>
          <w:lang w:eastAsia="ca-ES"/>
        </w:rPr>
        <w:t xml:space="preserve"> - programes o </w:t>
      </w:r>
      <w:proofErr w:type="spellStart"/>
      <w:r w:rsidRPr="008B75F7">
        <w:rPr>
          <w:rFonts w:eastAsia="Times New Roman" w:cs="Times New Roman"/>
          <w:lang w:eastAsia="ca-ES"/>
        </w:rPr>
        <w:t>micro</w:t>
      </w:r>
      <w:proofErr w:type="spellEnd"/>
      <w:r w:rsidRPr="008B75F7">
        <w:rPr>
          <w:rFonts w:eastAsia="Times New Roman" w:cs="Times New Roman"/>
          <w:lang w:eastAsia="ca-ES"/>
        </w:rPr>
        <w:t xml:space="preserve"> - espais dins del programa més ampli, que, fins i tot, depenen de col·laboradors o </w:t>
      </w:r>
      <w:proofErr w:type="spellStart"/>
      <w:r w:rsidRPr="008B75F7">
        <w:rPr>
          <w:rFonts w:eastAsia="Times New Roman" w:cs="Times New Roman"/>
          <w:lang w:eastAsia="ca-ES"/>
        </w:rPr>
        <w:t>co</w:t>
      </w:r>
      <w:proofErr w:type="spellEnd"/>
      <w:r w:rsidRPr="008B75F7">
        <w:rPr>
          <w:rFonts w:eastAsia="Times New Roman" w:cs="Times New Roman"/>
          <w:lang w:eastAsia="ca-ES"/>
        </w:rPr>
        <w:t>-presentadors específics. El magazine és un programa que es fa sempre en directe i que es recolza molt en la personalitat del presentador –que en alguns casos s’erigeix en líder d’opinió- i en la seva capacitat de transmetre-li agilitat i ritme. També té com a puntal important la participació activa de l’oient a través de les tradicionals trucades telefòniques o, més recentment, a través dels correus electrònics o els missatges de mòbil.</w:t>
      </w:r>
    </w:p>
    <w:p w:rsidR="008B75F7" w:rsidRPr="008B75F7" w:rsidRDefault="008B75F7" w:rsidP="000F7A9C">
      <w:pPr>
        <w:spacing w:before="100" w:beforeAutospacing="1" w:after="100" w:afterAutospacing="1" w:line="240" w:lineRule="auto"/>
        <w:jc w:val="both"/>
        <w:rPr>
          <w:rFonts w:eastAsia="Times New Roman" w:cs="Times New Roman"/>
          <w:lang w:eastAsia="ca-ES"/>
        </w:rPr>
      </w:pPr>
      <w:r w:rsidRPr="008B75F7">
        <w:rPr>
          <w:rFonts w:eastAsia="Times New Roman" w:cs="Times New Roman"/>
          <w:lang w:eastAsia="ca-ES"/>
        </w:rPr>
        <w:t>Fer un magazine, que sol tenir una periodicitat diària, suposa un repte per l’equip de professionals. El magazine diari ha de ser variat, innovador en cada edició, sempre interessant, però al mateix temps caldrà reforçar la seva continuïtat, la seva estructura, per tal de garantir-ne la permanència i el seguiment dels oients, que cerquen la novetat en un context (presentador, línia editorial, blocs, col·laboracions) ja conegut.</w:t>
      </w:r>
    </w:p>
    <w:p w:rsidR="008B75F7" w:rsidRPr="008B75F7" w:rsidRDefault="008B75F7" w:rsidP="000F7A9C">
      <w:pPr>
        <w:spacing w:before="100" w:beforeAutospacing="1" w:after="100" w:afterAutospacing="1" w:line="240" w:lineRule="auto"/>
        <w:jc w:val="both"/>
        <w:rPr>
          <w:rFonts w:eastAsia="Times New Roman" w:cs="Times New Roman"/>
          <w:lang w:eastAsia="ca-ES"/>
        </w:rPr>
      </w:pPr>
      <w:r w:rsidRPr="008B75F7">
        <w:rPr>
          <w:rFonts w:eastAsia="Times New Roman" w:cs="Times New Roman"/>
          <w:lang w:eastAsia="ca-ES"/>
        </w:rPr>
        <w:t>En tant que programa contenidor, pot incorporar tot els gèneres periodístics –entrevistes, cròniques, reportatges, informes, etc.-, així com variacions d’altres formats –tertúlies, debats, sèries de ficció, humor, concursos, etc.-. També es poden trobar magazines de temàtica especialitzada –cinema, música, esports-, o magazines generalistes on hi caben tots els temes sempre que aquests tinguin un cert lligam amb l’actualitat o amb els interessos dels oients.</w:t>
      </w:r>
    </w:p>
    <w:p w:rsidR="008B75F7" w:rsidRPr="008B75F7" w:rsidRDefault="008B75F7" w:rsidP="000F7A9C">
      <w:pPr>
        <w:spacing w:before="100" w:beforeAutospacing="1" w:after="100" w:afterAutospacing="1" w:line="240" w:lineRule="auto"/>
        <w:jc w:val="both"/>
        <w:rPr>
          <w:rFonts w:eastAsia="Times New Roman" w:cs="Times New Roman"/>
          <w:lang w:eastAsia="ca-ES"/>
        </w:rPr>
      </w:pPr>
      <w:r w:rsidRPr="008B75F7">
        <w:rPr>
          <w:rFonts w:eastAsia="Times New Roman" w:cs="Times New Roman"/>
          <w:lang w:eastAsia="ca-ES"/>
        </w:rPr>
        <w:t>L’estructura del magazine es basa en la combinació i la variació de temes, de persones, de gèneres, de tractaments sonors, etc. Però aquesta variació s’ha de fer sempre en els marges clars de la unitat i coherència d’estil. Així l’estructura ha de ser molt equilibrada, amb seccions de diferents durades i temàtiques que es van combinant. Aquestes seccions poden ser de presència diària o setmanal, i han de garantir un horari per tal que l’oient en faci fàcilment el seguiment. Però sobretot cal una estructura molt flexible per tal d’adaptar-la a l’actualitat que s’hagi d’abordar, aspecte que pot arribar a transformar profundament el magazine fins a convertir-lo, en cas de necessitat, en un programa monogràfic.</w:t>
      </w:r>
    </w:p>
    <w:p w:rsidR="00AD1571" w:rsidRPr="008B75F7" w:rsidRDefault="00AD1571" w:rsidP="006D2764">
      <w:pPr>
        <w:spacing w:before="100" w:beforeAutospacing="1" w:after="100" w:afterAutospacing="1" w:line="240" w:lineRule="auto"/>
        <w:contextualSpacing/>
        <w:jc w:val="both"/>
        <w:outlineLvl w:val="3"/>
        <w:rPr>
          <w:rFonts w:eastAsia="Times New Roman" w:cs="Times New Roman"/>
          <w:b/>
          <w:bCs/>
          <w:lang w:eastAsia="ca-ES"/>
        </w:rPr>
      </w:pPr>
      <w:r w:rsidRPr="008B75F7">
        <w:rPr>
          <w:rFonts w:eastAsia="Times New Roman" w:cs="Times New Roman"/>
          <w:b/>
          <w:bCs/>
          <w:lang w:eastAsia="ca-ES"/>
        </w:rPr>
        <w:t xml:space="preserve">Informatius </w:t>
      </w:r>
    </w:p>
    <w:p w:rsidR="00AD1571" w:rsidRPr="008B75F7" w:rsidRDefault="00AD1571" w:rsidP="006D2764">
      <w:pPr>
        <w:spacing w:before="100" w:beforeAutospacing="1" w:after="100" w:afterAutospacing="1" w:line="240" w:lineRule="auto"/>
        <w:contextualSpacing/>
        <w:jc w:val="both"/>
        <w:rPr>
          <w:rFonts w:eastAsia="Times New Roman" w:cs="Times New Roman"/>
          <w:lang w:eastAsia="ca-ES"/>
        </w:rPr>
      </w:pPr>
      <w:r w:rsidRPr="008B75F7">
        <w:rPr>
          <w:rFonts w:eastAsia="Times New Roman" w:cs="Times New Roman"/>
          <w:lang w:eastAsia="ca-ES"/>
        </w:rPr>
        <w:t>Parlar de programes informatius és parlar de diversos tipus de producte:</w:t>
      </w:r>
    </w:p>
    <w:p w:rsidR="00AD1571" w:rsidRPr="008B75F7" w:rsidRDefault="00AD1571" w:rsidP="00AD1571">
      <w:pPr>
        <w:numPr>
          <w:ilvl w:val="0"/>
          <w:numId w:val="8"/>
        </w:numPr>
        <w:spacing w:before="100" w:beforeAutospacing="1" w:after="100" w:afterAutospacing="1" w:line="240" w:lineRule="auto"/>
        <w:contextualSpacing/>
        <w:jc w:val="both"/>
        <w:rPr>
          <w:rFonts w:eastAsia="Times New Roman" w:cs="Times New Roman"/>
          <w:lang w:eastAsia="ca-ES"/>
        </w:rPr>
      </w:pPr>
      <w:r w:rsidRPr="008B75F7">
        <w:rPr>
          <w:rFonts w:eastAsia="Times New Roman" w:cs="Times New Roman"/>
          <w:lang w:eastAsia="ca-ES"/>
        </w:rPr>
        <w:t>programes informatius breus (amb o sense temporalitat): flash informatiu, butlletí</w:t>
      </w:r>
    </w:p>
    <w:p w:rsidR="00AD1571" w:rsidRPr="008B75F7" w:rsidRDefault="00AD1571" w:rsidP="00AD1571">
      <w:pPr>
        <w:numPr>
          <w:ilvl w:val="0"/>
          <w:numId w:val="8"/>
        </w:numPr>
        <w:spacing w:before="100" w:beforeAutospacing="1" w:after="100" w:afterAutospacing="1" w:line="240" w:lineRule="auto"/>
        <w:contextualSpacing/>
        <w:jc w:val="both"/>
        <w:rPr>
          <w:rFonts w:eastAsia="Times New Roman" w:cs="Times New Roman"/>
          <w:lang w:eastAsia="ca-ES"/>
        </w:rPr>
      </w:pPr>
      <w:r w:rsidRPr="008B75F7">
        <w:rPr>
          <w:rFonts w:eastAsia="Times New Roman" w:cs="Times New Roman"/>
          <w:lang w:eastAsia="ca-ES"/>
        </w:rPr>
        <w:t>programes informatius de major durada (amb una o vàries edicions diàries, o altres periodicitats): noticiaris / informatius;</w:t>
      </w:r>
    </w:p>
    <w:p w:rsidR="00AD1571" w:rsidRPr="008B75F7" w:rsidRDefault="00AD1571" w:rsidP="00AD1571">
      <w:pPr>
        <w:numPr>
          <w:ilvl w:val="0"/>
          <w:numId w:val="8"/>
        </w:numPr>
        <w:spacing w:before="100" w:beforeAutospacing="1" w:after="100" w:afterAutospacing="1" w:line="240" w:lineRule="auto"/>
        <w:jc w:val="both"/>
        <w:rPr>
          <w:rFonts w:eastAsia="Times New Roman" w:cs="Times New Roman"/>
          <w:lang w:eastAsia="ca-ES"/>
        </w:rPr>
      </w:pPr>
      <w:r w:rsidRPr="008B75F7">
        <w:rPr>
          <w:rFonts w:eastAsia="Times New Roman" w:cs="Times New Roman"/>
          <w:lang w:eastAsia="ca-ES"/>
        </w:rPr>
        <w:t xml:space="preserve">programes informatius especialitzats en temes específics: d’esports, de cultura, de cinema, de política, </w:t>
      </w:r>
      <w:proofErr w:type="spellStart"/>
      <w:r w:rsidRPr="008B75F7">
        <w:rPr>
          <w:rFonts w:eastAsia="Times New Roman" w:cs="Times New Roman"/>
          <w:lang w:eastAsia="ca-ES"/>
        </w:rPr>
        <w:t>etc</w:t>
      </w:r>
      <w:proofErr w:type="spellEnd"/>
      <w:r w:rsidRPr="008B75F7">
        <w:rPr>
          <w:rFonts w:eastAsia="Times New Roman" w:cs="Times New Roman"/>
          <w:lang w:eastAsia="ca-ES"/>
        </w:rPr>
        <w:t>;</w:t>
      </w:r>
    </w:p>
    <w:p w:rsidR="00AD1571" w:rsidRPr="008B75F7" w:rsidRDefault="00AD1571" w:rsidP="00AD1571">
      <w:pPr>
        <w:numPr>
          <w:ilvl w:val="0"/>
          <w:numId w:val="8"/>
        </w:numPr>
        <w:spacing w:before="100" w:beforeAutospacing="1" w:after="100" w:afterAutospacing="1" w:line="240" w:lineRule="auto"/>
        <w:jc w:val="both"/>
        <w:rPr>
          <w:rFonts w:eastAsia="Times New Roman" w:cs="Times New Roman"/>
          <w:lang w:eastAsia="ca-ES"/>
        </w:rPr>
      </w:pPr>
      <w:r w:rsidRPr="008B75F7">
        <w:rPr>
          <w:rFonts w:eastAsia="Times New Roman" w:cs="Times New Roman"/>
          <w:lang w:eastAsia="ca-ES"/>
        </w:rPr>
        <w:t>programes informatius amb opinió: debat, línia telefònica, tertúlia, humor.</w:t>
      </w:r>
    </w:p>
    <w:p w:rsidR="008B75F7" w:rsidRPr="008B75F7" w:rsidRDefault="008B75F7" w:rsidP="000F7A9C">
      <w:pPr>
        <w:spacing w:before="100" w:beforeAutospacing="1" w:after="100" w:afterAutospacing="1" w:line="240" w:lineRule="auto"/>
        <w:jc w:val="both"/>
        <w:rPr>
          <w:rFonts w:eastAsia="Times New Roman" w:cs="Times New Roman"/>
          <w:b/>
          <w:lang w:eastAsia="ca-ES"/>
        </w:rPr>
      </w:pPr>
      <w:r w:rsidRPr="008B75F7">
        <w:rPr>
          <w:rFonts w:eastAsia="Times New Roman" w:cs="Times New Roman"/>
          <w:b/>
          <w:lang w:eastAsia="ca-ES"/>
        </w:rPr>
        <w:t xml:space="preserve">3. </w:t>
      </w:r>
      <w:hyperlink r:id="rId10" w:history="1">
        <w:r w:rsidRPr="008B75F7">
          <w:rPr>
            <w:rFonts w:eastAsia="Times New Roman" w:cs="Times New Roman"/>
            <w:b/>
            <w:u w:val="single"/>
            <w:lang w:eastAsia="ca-ES"/>
          </w:rPr>
          <w:t>Ficció</w:t>
        </w:r>
      </w:hyperlink>
    </w:p>
    <w:p w:rsidR="008B75F7" w:rsidRPr="008B75F7" w:rsidRDefault="008B75F7" w:rsidP="000F7A9C">
      <w:pPr>
        <w:spacing w:before="100" w:beforeAutospacing="1" w:after="100" w:afterAutospacing="1" w:line="240" w:lineRule="auto"/>
        <w:jc w:val="both"/>
        <w:rPr>
          <w:rFonts w:eastAsia="Times New Roman" w:cs="Times New Roman"/>
          <w:lang w:eastAsia="ca-ES"/>
        </w:rPr>
      </w:pPr>
      <w:r w:rsidRPr="008B75F7">
        <w:rPr>
          <w:rFonts w:eastAsia="Times New Roman" w:cs="Times New Roman"/>
          <w:lang w:eastAsia="ca-ES"/>
        </w:rPr>
        <w:t xml:space="preserve">Possiblement el llenguatge radiofònic com a forma d’expressió ha anat sempre de la mà amb els gèneres proposats a l’oient per al seu entreteniment. Així el </w:t>
      </w:r>
      <w:proofErr w:type="spellStart"/>
      <w:r w:rsidRPr="008B75F7">
        <w:rPr>
          <w:rFonts w:eastAsia="Times New Roman" w:cs="Times New Roman"/>
          <w:lang w:eastAsia="ca-ES"/>
        </w:rPr>
        <w:t>radioteatre</w:t>
      </w:r>
      <w:proofErr w:type="spellEnd"/>
      <w:r w:rsidRPr="008B75F7">
        <w:rPr>
          <w:rFonts w:eastAsia="Times New Roman" w:cs="Times New Roman"/>
          <w:lang w:eastAsia="ca-ES"/>
        </w:rPr>
        <w:t xml:space="preserve"> i la ficció seriada, els programes de participació com ara els consultoris, els concursos, etc., són els que al llarg de la història del mitjà han generat i explotat noves maneres d’explicar que sempre han connectat fortament amb l’audiència. Ara ja són ben poques les sèries de ficció que es troben a les ones radiofòniques, però en canvi són altres les formes </w:t>
      </w:r>
      <w:proofErr w:type="spellStart"/>
      <w:r w:rsidRPr="008B75F7">
        <w:rPr>
          <w:rFonts w:eastAsia="Times New Roman" w:cs="Times New Roman"/>
          <w:lang w:eastAsia="ca-ES"/>
        </w:rPr>
        <w:t>ficcionals</w:t>
      </w:r>
      <w:proofErr w:type="spellEnd"/>
      <w:r w:rsidRPr="008B75F7">
        <w:rPr>
          <w:rFonts w:eastAsia="Times New Roman" w:cs="Times New Roman"/>
          <w:lang w:eastAsia="ca-ES"/>
        </w:rPr>
        <w:t xml:space="preserve"> i d’entreteniment que es poden escoltar. En són exemples programes com el que s’emet a Radio 3, de Radio Nacional de España, La Ciudad Invisible, o altres productes d’emissores com RAC1, Minoria Absoluta.</w:t>
      </w:r>
    </w:p>
    <w:sectPr w:rsidR="008B75F7" w:rsidRPr="008B75F7" w:rsidSect="00AD1571">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6710"/>
    <w:multiLevelType w:val="multilevel"/>
    <w:tmpl w:val="1D64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F1B16"/>
    <w:multiLevelType w:val="multilevel"/>
    <w:tmpl w:val="7C76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25DE2"/>
    <w:multiLevelType w:val="multilevel"/>
    <w:tmpl w:val="CDB0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745F9"/>
    <w:multiLevelType w:val="multilevel"/>
    <w:tmpl w:val="5552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B64CF"/>
    <w:multiLevelType w:val="hybridMultilevel"/>
    <w:tmpl w:val="BA283EA6"/>
    <w:lvl w:ilvl="0" w:tplc="45508556">
      <w:start w:val="2"/>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19D83471"/>
    <w:multiLevelType w:val="multilevel"/>
    <w:tmpl w:val="42E8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B31558"/>
    <w:multiLevelType w:val="multilevel"/>
    <w:tmpl w:val="F078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9D3615"/>
    <w:multiLevelType w:val="hybridMultilevel"/>
    <w:tmpl w:val="84E2480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6AB56EA0"/>
    <w:multiLevelType w:val="multilevel"/>
    <w:tmpl w:val="6C489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BE726B"/>
    <w:multiLevelType w:val="multilevel"/>
    <w:tmpl w:val="8AFC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DE12C6"/>
    <w:multiLevelType w:val="multilevel"/>
    <w:tmpl w:val="D31C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7461EC"/>
    <w:multiLevelType w:val="multilevel"/>
    <w:tmpl w:val="D1D8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1"/>
  </w:num>
  <w:num w:numId="4">
    <w:abstractNumId w:val="7"/>
  </w:num>
  <w:num w:numId="5">
    <w:abstractNumId w:val="2"/>
  </w:num>
  <w:num w:numId="6">
    <w:abstractNumId w:val="8"/>
  </w:num>
  <w:num w:numId="7">
    <w:abstractNumId w:val="10"/>
  </w:num>
  <w:num w:numId="8">
    <w:abstractNumId w:val="6"/>
  </w:num>
  <w:num w:numId="9">
    <w:abstractNumId w:val="1"/>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F7"/>
    <w:rsid w:val="000F7A9C"/>
    <w:rsid w:val="002C7E73"/>
    <w:rsid w:val="00445594"/>
    <w:rsid w:val="006D2764"/>
    <w:rsid w:val="008B75F7"/>
    <w:rsid w:val="009A3FFD"/>
    <w:rsid w:val="00AD1571"/>
    <w:rsid w:val="00DA3769"/>
    <w:rsid w:val="00EB2E6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8B75F7"/>
    <w:pPr>
      <w:spacing w:before="100" w:beforeAutospacing="1" w:after="100" w:afterAutospacing="1" w:line="240" w:lineRule="auto"/>
      <w:outlineLvl w:val="3"/>
    </w:pPr>
    <w:rPr>
      <w:rFonts w:ascii="Times New Roman" w:eastAsia="Times New Roman" w:hAnsi="Times New Roman" w:cs="Times New Roman"/>
      <w:b/>
      <w:bCs/>
      <w:sz w:val="24"/>
      <w:szCs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75F7"/>
    <w:pPr>
      <w:ind w:left="720"/>
      <w:contextualSpacing/>
    </w:pPr>
  </w:style>
  <w:style w:type="character" w:customStyle="1" w:styleId="Ttulo4Car">
    <w:name w:val="Título 4 Car"/>
    <w:basedOn w:val="Fuentedeprrafopredeter"/>
    <w:link w:val="Ttulo4"/>
    <w:uiPriority w:val="9"/>
    <w:rsid w:val="008B75F7"/>
    <w:rPr>
      <w:rFonts w:ascii="Times New Roman" w:eastAsia="Times New Roman" w:hAnsi="Times New Roman" w:cs="Times New Roman"/>
      <w:b/>
      <w:bCs/>
      <w:sz w:val="24"/>
      <w:szCs w:val="24"/>
      <w:lang w:eastAsia="ca-ES"/>
    </w:rPr>
  </w:style>
  <w:style w:type="paragraph" w:styleId="NormalWeb">
    <w:name w:val="Normal (Web)"/>
    <w:basedOn w:val="Normal"/>
    <w:uiPriority w:val="99"/>
    <w:semiHidden/>
    <w:unhideWhenUsed/>
    <w:rsid w:val="008B75F7"/>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Hipervnculo">
    <w:name w:val="Hyperlink"/>
    <w:basedOn w:val="Fuentedeprrafopredeter"/>
    <w:uiPriority w:val="99"/>
    <w:semiHidden/>
    <w:unhideWhenUsed/>
    <w:rsid w:val="008B75F7"/>
    <w:rPr>
      <w:color w:val="0000FF"/>
      <w:u w:val="single"/>
    </w:rPr>
  </w:style>
  <w:style w:type="character" w:styleId="Textoennegrita">
    <w:name w:val="Strong"/>
    <w:basedOn w:val="Fuentedeprrafopredeter"/>
    <w:uiPriority w:val="22"/>
    <w:qFormat/>
    <w:rsid w:val="008B75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8B75F7"/>
    <w:pPr>
      <w:spacing w:before="100" w:beforeAutospacing="1" w:after="100" w:afterAutospacing="1" w:line="240" w:lineRule="auto"/>
      <w:outlineLvl w:val="3"/>
    </w:pPr>
    <w:rPr>
      <w:rFonts w:ascii="Times New Roman" w:eastAsia="Times New Roman" w:hAnsi="Times New Roman" w:cs="Times New Roman"/>
      <w:b/>
      <w:bCs/>
      <w:sz w:val="24"/>
      <w:szCs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75F7"/>
    <w:pPr>
      <w:ind w:left="720"/>
      <w:contextualSpacing/>
    </w:pPr>
  </w:style>
  <w:style w:type="character" w:customStyle="1" w:styleId="Ttulo4Car">
    <w:name w:val="Título 4 Car"/>
    <w:basedOn w:val="Fuentedeprrafopredeter"/>
    <w:link w:val="Ttulo4"/>
    <w:uiPriority w:val="9"/>
    <w:rsid w:val="008B75F7"/>
    <w:rPr>
      <w:rFonts w:ascii="Times New Roman" w:eastAsia="Times New Roman" w:hAnsi="Times New Roman" w:cs="Times New Roman"/>
      <w:b/>
      <w:bCs/>
      <w:sz w:val="24"/>
      <w:szCs w:val="24"/>
      <w:lang w:eastAsia="ca-ES"/>
    </w:rPr>
  </w:style>
  <w:style w:type="paragraph" w:styleId="NormalWeb">
    <w:name w:val="Normal (Web)"/>
    <w:basedOn w:val="Normal"/>
    <w:uiPriority w:val="99"/>
    <w:semiHidden/>
    <w:unhideWhenUsed/>
    <w:rsid w:val="008B75F7"/>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Hipervnculo">
    <w:name w:val="Hyperlink"/>
    <w:basedOn w:val="Fuentedeprrafopredeter"/>
    <w:uiPriority w:val="99"/>
    <w:semiHidden/>
    <w:unhideWhenUsed/>
    <w:rsid w:val="008B75F7"/>
    <w:rPr>
      <w:color w:val="0000FF"/>
      <w:u w:val="single"/>
    </w:rPr>
  </w:style>
  <w:style w:type="character" w:styleId="Textoennegrita">
    <w:name w:val="Strong"/>
    <w:basedOn w:val="Fuentedeprrafopredeter"/>
    <w:uiPriority w:val="22"/>
    <w:qFormat/>
    <w:rsid w:val="008B7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43895">
      <w:bodyDiv w:val="1"/>
      <w:marLeft w:val="0"/>
      <w:marRight w:val="0"/>
      <w:marTop w:val="0"/>
      <w:marBottom w:val="0"/>
      <w:divBdr>
        <w:top w:val="none" w:sz="0" w:space="0" w:color="auto"/>
        <w:left w:val="none" w:sz="0" w:space="0" w:color="auto"/>
        <w:bottom w:val="none" w:sz="0" w:space="0" w:color="auto"/>
        <w:right w:val="none" w:sz="0" w:space="0" w:color="auto"/>
      </w:divBdr>
    </w:div>
    <w:div w:id="358049751">
      <w:bodyDiv w:val="1"/>
      <w:marLeft w:val="0"/>
      <w:marRight w:val="0"/>
      <w:marTop w:val="0"/>
      <w:marBottom w:val="0"/>
      <w:divBdr>
        <w:top w:val="none" w:sz="0" w:space="0" w:color="auto"/>
        <w:left w:val="none" w:sz="0" w:space="0" w:color="auto"/>
        <w:bottom w:val="none" w:sz="0" w:space="0" w:color="auto"/>
        <w:right w:val="none" w:sz="0" w:space="0" w:color="auto"/>
      </w:divBdr>
    </w:div>
    <w:div w:id="490876241">
      <w:bodyDiv w:val="1"/>
      <w:marLeft w:val="0"/>
      <w:marRight w:val="0"/>
      <w:marTop w:val="0"/>
      <w:marBottom w:val="0"/>
      <w:divBdr>
        <w:top w:val="none" w:sz="0" w:space="0" w:color="auto"/>
        <w:left w:val="none" w:sz="0" w:space="0" w:color="auto"/>
        <w:bottom w:val="none" w:sz="0" w:space="0" w:color="auto"/>
        <w:right w:val="none" w:sz="0" w:space="0" w:color="auto"/>
      </w:divBdr>
    </w:div>
    <w:div w:id="1088690730">
      <w:bodyDiv w:val="1"/>
      <w:marLeft w:val="0"/>
      <w:marRight w:val="0"/>
      <w:marTop w:val="0"/>
      <w:marBottom w:val="0"/>
      <w:divBdr>
        <w:top w:val="none" w:sz="0" w:space="0" w:color="auto"/>
        <w:left w:val="none" w:sz="0" w:space="0" w:color="auto"/>
        <w:bottom w:val="none" w:sz="0" w:space="0" w:color="auto"/>
        <w:right w:val="none" w:sz="0" w:space="0" w:color="auto"/>
      </w:divBdr>
    </w:div>
    <w:div w:id="1458445781">
      <w:bodyDiv w:val="1"/>
      <w:marLeft w:val="0"/>
      <w:marRight w:val="0"/>
      <w:marTop w:val="0"/>
      <w:marBottom w:val="0"/>
      <w:divBdr>
        <w:top w:val="none" w:sz="0" w:space="0" w:color="auto"/>
        <w:left w:val="none" w:sz="0" w:space="0" w:color="auto"/>
        <w:bottom w:val="none" w:sz="0" w:space="0" w:color="auto"/>
        <w:right w:val="none" w:sz="0" w:space="0" w:color="auto"/>
      </w:divBdr>
    </w:div>
    <w:div w:id="1919050951">
      <w:bodyDiv w:val="1"/>
      <w:marLeft w:val="0"/>
      <w:marRight w:val="0"/>
      <w:marTop w:val="0"/>
      <w:marBottom w:val="0"/>
      <w:divBdr>
        <w:top w:val="none" w:sz="0" w:space="0" w:color="auto"/>
        <w:left w:val="none" w:sz="0" w:space="0" w:color="auto"/>
        <w:bottom w:val="none" w:sz="0" w:space="0" w:color="auto"/>
        <w:right w:val="none" w:sz="0" w:space="0" w:color="auto"/>
      </w:divBdr>
      <w:divsChild>
        <w:div w:id="311450014">
          <w:marLeft w:val="0"/>
          <w:marRight w:val="0"/>
          <w:marTop w:val="0"/>
          <w:marBottom w:val="0"/>
          <w:divBdr>
            <w:top w:val="none" w:sz="0" w:space="0" w:color="auto"/>
            <w:left w:val="none" w:sz="0" w:space="0" w:color="auto"/>
            <w:bottom w:val="none" w:sz="0" w:space="0" w:color="auto"/>
            <w:right w:val="none" w:sz="0" w:space="0" w:color="auto"/>
          </w:divBdr>
          <w:divsChild>
            <w:div w:id="1243419036">
              <w:marLeft w:val="0"/>
              <w:marRight w:val="0"/>
              <w:marTop w:val="0"/>
              <w:marBottom w:val="0"/>
              <w:divBdr>
                <w:top w:val="none" w:sz="0" w:space="0" w:color="auto"/>
                <w:left w:val="none" w:sz="0" w:space="0" w:color="auto"/>
                <w:bottom w:val="none" w:sz="0" w:space="0" w:color="auto"/>
                <w:right w:val="none" w:sz="0" w:space="0" w:color="auto"/>
              </w:divBdr>
              <w:divsChild>
                <w:div w:id="1682850586">
                  <w:marLeft w:val="0"/>
                  <w:marRight w:val="0"/>
                  <w:marTop w:val="0"/>
                  <w:marBottom w:val="0"/>
                  <w:divBdr>
                    <w:top w:val="none" w:sz="0" w:space="0" w:color="auto"/>
                    <w:left w:val="none" w:sz="0" w:space="0" w:color="auto"/>
                    <w:bottom w:val="none" w:sz="0" w:space="0" w:color="auto"/>
                    <w:right w:val="none" w:sz="0" w:space="0" w:color="auto"/>
                  </w:divBdr>
                  <w:divsChild>
                    <w:div w:id="496307086">
                      <w:marLeft w:val="0"/>
                      <w:marRight w:val="0"/>
                      <w:marTop w:val="0"/>
                      <w:marBottom w:val="0"/>
                      <w:divBdr>
                        <w:top w:val="none" w:sz="0" w:space="0" w:color="auto"/>
                        <w:left w:val="none" w:sz="0" w:space="0" w:color="auto"/>
                        <w:bottom w:val="none" w:sz="0" w:space="0" w:color="auto"/>
                        <w:right w:val="none" w:sz="0" w:space="0" w:color="auto"/>
                      </w:divBdr>
                      <w:divsChild>
                        <w:div w:id="1644965682">
                          <w:marLeft w:val="0"/>
                          <w:marRight w:val="0"/>
                          <w:marTop w:val="0"/>
                          <w:marBottom w:val="0"/>
                          <w:divBdr>
                            <w:top w:val="none" w:sz="0" w:space="0" w:color="auto"/>
                            <w:left w:val="none" w:sz="0" w:space="0" w:color="auto"/>
                            <w:bottom w:val="none" w:sz="0" w:space="0" w:color="auto"/>
                            <w:right w:val="none" w:sz="0" w:space="0" w:color="auto"/>
                          </w:divBdr>
                          <w:divsChild>
                            <w:div w:id="1986664182">
                              <w:marLeft w:val="0"/>
                              <w:marRight w:val="0"/>
                              <w:marTop w:val="0"/>
                              <w:marBottom w:val="0"/>
                              <w:divBdr>
                                <w:top w:val="none" w:sz="0" w:space="0" w:color="auto"/>
                                <w:left w:val="none" w:sz="0" w:space="0" w:color="auto"/>
                                <w:bottom w:val="none" w:sz="0" w:space="0" w:color="auto"/>
                                <w:right w:val="none" w:sz="0" w:space="0" w:color="auto"/>
                              </w:divBdr>
                              <w:divsChild>
                                <w:div w:id="1980652437">
                                  <w:marLeft w:val="0"/>
                                  <w:marRight w:val="0"/>
                                  <w:marTop w:val="0"/>
                                  <w:marBottom w:val="0"/>
                                  <w:divBdr>
                                    <w:top w:val="none" w:sz="0" w:space="0" w:color="auto"/>
                                    <w:left w:val="none" w:sz="0" w:space="0" w:color="auto"/>
                                    <w:bottom w:val="none" w:sz="0" w:space="0" w:color="auto"/>
                                    <w:right w:val="none" w:sz="0" w:space="0" w:color="auto"/>
                                  </w:divBdr>
                                  <w:divsChild>
                                    <w:div w:id="821119394">
                                      <w:marLeft w:val="0"/>
                                      <w:marRight w:val="0"/>
                                      <w:marTop w:val="0"/>
                                      <w:marBottom w:val="0"/>
                                      <w:divBdr>
                                        <w:top w:val="none" w:sz="0" w:space="0" w:color="auto"/>
                                        <w:left w:val="none" w:sz="0" w:space="0" w:color="auto"/>
                                        <w:bottom w:val="none" w:sz="0" w:space="0" w:color="auto"/>
                                        <w:right w:val="none" w:sz="0" w:space="0" w:color="auto"/>
                                      </w:divBdr>
                                      <w:divsChild>
                                        <w:div w:id="1510289743">
                                          <w:marLeft w:val="0"/>
                                          <w:marRight w:val="0"/>
                                          <w:marTop w:val="0"/>
                                          <w:marBottom w:val="0"/>
                                          <w:divBdr>
                                            <w:top w:val="none" w:sz="0" w:space="0" w:color="auto"/>
                                            <w:left w:val="none" w:sz="0" w:space="0" w:color="auto"/>
                                            <w:bottom w:val="none" w:sz="0" w:space="0" w:color="auto"/>
                                            <w:right w:val="none" w:sz="0" w:space="0" w:color="auto"/>
                                          </w:divBdr>
                                          <w:divsChild>
                                            <w:div w:id="21176548">
                                              <w:marLeft w:val="0"/>
                                              <w:marRight w:val="0"/>
                                              <w:marTop w:val="0"/>
                                              <w:marBottom w:val="0"/>
                                              <w:divBdr>
                                                <w:top w:val="none" w:sz="0" w:space="0" w:color="auto"/>
                                                <w:left w:val="none" w:sz="0" w:space="0" w:color="auto"/>
                                                <w:bottom w:val="none" w:sz="0" w:space="0" w:color="auto"/>
                                                <w:right w:val="none" w:sz="0" w:space="0" w:color="auto"/>
                                              </w:divBdr>
                                              <w:divsChild>
                                                <w:div w:id="1672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17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tec.cat/web/recursos/media/radio/llenradiofonic/generes/glossari" TargetMode="External"/><Relationship Id="rId3" Type="http://schemas.microsoft.com/office/2007/relationships/stylesWithEffects" Target="stylesWithEffects.xml"/><Relationship Id="rId7" Type="http://schemas.openxmlformats.org/officeDocument/2006/relationships/hyperlink" Target="http://www.xtec.cat/web/recursos/media/radio/llenradiofonic/generes/notic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tec.cat/web/recursos/media/radio/llenradiofonic/generes/glossar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xtec.cat/web/recursos/media/radio/llenradiofonic/generes/ficcio" TargetMode="External"/><Relationship Id="rId4" Type="http://schemas.openxmlformats.org/officeDocument/2006/relationships/settings" Target="settings.xml"/><Relationship Id="rId9" Type="http://schemas.openxmlformats.org/officeDocument/2006/relationships/hyperlink" Target="http://www.xtec.cat/web/recursos/media/radio/llenradiofonic/generes/magazi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1040</Words>
  <Characters>5934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cp:revision>
  <dcterms:created xsi:type="dcterms:W3CDTF">2015-02-02T02:57:00Z</dcterms:created>
  <dcterms:modified xsi:type="dcterms:W3CDTF">2015-02-02T03:51:00Z</dcterms:modified>
</cp:coreProperties>
</file>