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92" w:type="dxa"/>
        <w:tblInd w:w="-108" w:type="dxa"/>
        <w:tblCellMar>
          <w:left w:w="10" w:type="dxa"/>
          <w:right w:w="10" w:type="dxa"/>
        </w:tblCellMar>
        <w:tblLook w:val="04A0"/>
      </w:tblPr>
      <w:tblGrid>
        <w:gridCol w:w="2305"/>
        <w:gridCol w:w="3723"/>
        <w:gridCol w:w="5245"/>
        <w:gridCol w:w="4819"/>
      </w:tblGrid>
      <w:tr w:rsidR="00023899" w:rsidTr="00023899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99" w:rsidRDefault="00023899">
            <w:pPr>
              <w:pStyle w:val="Predeterminado"/>
              <w:jc w:val="center"/>
              <w:sectPr w:rsidR="00023899">
                <w:headerReference w:type="first" r:id="rId7"/>
                <w:pgSz w:w="16838" w:h="11906" w:orient="landscape"/>
                <w:pgMar w:top="708" w:right="720" w:bottom="720" w:left="720" w:header="57" w:footer="0" w:gutter="0"/>
                <w:cols w:space="720"/>
                <w:formProt w:val="0"/>
                <w:titlePg/>
                <w:docGrid w:linePitch="360" w:charSpace="4096"/>
              </w:sectPr>
            </w:pPr>
          </w:p>
          <w:p w:rsidR="00023899" w:rsidRDefault="00023899">
            <w:pPr>
              <w:pStyle w:val="Predeterminado"/>
              <w:jc w:val="center"/>
            </w:pPr>
            <w:r>
              <w:rPr>
                <w:rFonts w:ascii="Batang" w:eastAsia="Batang" w:hAnsi="Batang"/>
                <w:b/>
                <w:color w:val="FF0066"/>
                <w:sz w:val="28"/>
                <w:szCs w:val="28"/>
              </w:rPr>
              <w:lastRenderedPageBreak/>
              <w:t>Tipus de climes</w:t>
            </w:r>
          </w:p>
          <w:p w:rsidR="00023899" w:rsidRDefault="00023899">
            <w:pPr>
              <w:pStyle w:val="Predeterminado"/>
              <w:jc w:val="center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99" w:rsidRDefault="00023899">
            <w:pPr>
              <w:pStyle w:val="Predeterminado"/>
              <w:jc w:val="center"/>
            </w:pPr>
            <w:r>
              <w:rPr>
                <w:rFonts w:ascii="Batang" w:eastAsia="Batang" w:hAnsi="Batang"/>
                <w:b/>
                <w:color w:val="FF0066"/>
                <w:sz w:val="28"/>
                <w:szCs w:val="28"/>
              </w:rPr>
              <w:t>Temperatures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99" w:rsidRDefault="00023899">
            <w:pPr>
              <w:pStyle w:val="Predeterminado"/>
              <w:jc w:val="center"/>
            </w:pPr>
            <w:r>
              <w:rPr>
                <w:rFonts w:ascii="Batang" w:eastAsia="Batang" w:hAnsi="Batang"/>
                <w:b/>
                <w:color w:val="FF0066"/>
                <w:sz w:val="28"/>
                <w:szCs w:val="28"/>
              </w:rPr>
              <w:t>Precipitacions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99" w:rsidRDefault="00023899">
            <w:pPr>
              <w:pStyle w:val="Predeterminado"/>
              <w:jc w:val="center"/>
            </w:pPr>
            <w:r>
              <w:rPr>
                <w:rFonts w:ascii="Batang" w:eastAsia="Batang" w:hAnsi="Batang"/>
                <w:b/>
                <w:color w:val="FF0066"/>
                <w:sz w:val="28"/>
                <w:szCs w:val="28"/>
              </w:rPr>
              <w:t>Àrea on predomina</w:t>
            </w:r>
          </w:p>
        </w:tc>
      </w:tr>
      <w:tr w:rsidR="00023899" w:rsidTr="00023899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99" w:rsidRDefault="00023899">
            <w:pPr>
              <w:pStyle w:val="Predeterminado"/>
              <w:jc w:val="center"/>
            </w:pPr>
            <w:r>
              <w:rPr>
                <w:rFonts w:ascii="Times New Roman" w:eastAsia="BatangChe" w:hAnsi="Times New Roman" w:cs="Times New Roman"/>
                <w:b/>
                <w:iCs/>
                <w:color w:val="548DD4"/>
                <w:sz w:val="28"/>
                <w:szCs w:val="28"/>
              </w:rPr>
              <w:t>Atlàntic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 xml:space="preserve">Fresques, especialment baixes a </w:t>
            </w:r>
            <w:proofErr w:type="spellStart"/>
            <w:r>
              <w:rPr>
                <w:rFonts w:ascii="Andalus" w:hAnsi="Andalus" w:cs="Guttman Adii-Light"/>
                <w:sz w:val="24"/>
                <w:szCs w:val="24"/>
              </w:rPr>
              <w:t>l’hivern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 xml:space="preserve">Abundants, repartides al llarg de  l’any. A </w:t>
            </w:r>
            <w:proofErr w:type="spellStart"/>
            <w:r>
              <w:rPr>
                <w:rFonts w:ascii="Andalus" w:hAnsi="Andalus" w:cs="Guttman Adii-Light"/>
                <w:sz w:val="24"/>
                <w:szCs w:val="24"/>
              </w:rPr>
              <w:t>l’hivern</w:t>
            </w:r>
            <w:proofErr w:type="spellEnd"/>
            <w:r>
              <w:rPr>
                <w:rFonts w:ascii="Andalus" w:hAnsi="Andalus" w:cs="Guttman Adii-Light"/>
                <w:sz w:val="24"/>
                <w:szCs w:val="24"/>
              </w:rPr>
              <w:t xml:space="preserve"> forma de neu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</w:rPr>
              <w:t>Vall d’Aran</w:t>
            </w:r>
          </w:p>
        </w:tc>
      </w:tr>
      <w:tr w:rsidR="00023899" w:rsidTr="00023899">
        <w:tblPrEx>
          <w:tblCellMar>
            <w:top w:w="0" w:type="dxa"/>
            <w:bottom w:w="0" w:type="dxa"/>
          </w:tblCellMar>
        </w:tblPrEx>
        <w:trPr>
          <w:trHeight w:val="1311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99" w:rsidRDefault="00023899">
            <w:pPr>
              <w:pStyle w:val="Predeterminado"/>
              <w:jc w:val="center"/>
            </w:pPr>
            <w:r>
              <w:rPr>
                <w:rFonts w:ascii="Times New Roman" w:eastAsia="BatangChe" w:hAnsi="Times New Roman" w:cs="Times New Roman"/>
                <w:b/>
                <w:iCs/>
                <w:color w:val="548DD4"/>
                <w:sz w:val="24"/>
                <w:szCs w:val="24"/>
              </w:rPr>
              <w:t xml:space="preserve">Muntanya </w:t>
            </w:r>
          </w:p>
          <w:p w:rsidR="00023899" w:rsidRDefault="00023899">
            <w:pPr>
              <w:pStyle w:val="Predeterminado"/>
              <w:jc w:val="center"/>
            </w:pPr>
            <w:r>
              <w:rPr>
                <w:rFonts w:ascii="Times New Roman" w:eastAsia="BatangChe" w:hAnsi="Times New Roman" w:cs="Times New Roman"/>
                <w:b/>
                <w:iCs/>
                <w:color w:val="548DD4"/>
                <w:sz w:val="24"/>
                <w:szCs w:val="24"/>
              </w:rPr>
              <w:t>o  Alpí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 xml:space="preserve">Baixes durant tot l’any. Gelades intenses a </w:t>
            </w:r>
            <w:proofErr w:type="spellStart"/>
            <w:r>
              <w:rPr>
                <w:rFonts w:ascii="Andalus" w:hAnsi="Andalus" w:cs="Guttman Adii-Light"/>
                <w:sz w:val="24"/>
                <w:szCs w:val="24"/>
              </w:rPr>
              <w:t>l’hivern</w:t>
            </w:r>
            <w:proofErr w:type="spellEnd"/>
            <w:r>
              <w:rPr>
                <w:rFonts w:ascii="Andalus" w:hAnsi="Andalus" w:cs="Guttman Adii-Light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>Abundants.  Hivern neu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>Cims i valls altes del Pirineus axials. Per sobre 1500m.Montseny</w:t>
            </w:r>
          </w:p>
        </w:tc>
      </w:tr>
      <w:tr w:rsidR="00023899" w:rsidTr="00023899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899" w:rsidRDefault="00023899">
            <w:pPr>
              <w:pStyle w:val="Predeterminado"/>
              <w:jc w:val="center"/>
            </w:pPr>
            <w:r>
              <w:rPr>
                <w:rFonts w:ascii="Times New Roman" w:eastAsia="BatangChe" w:hAnsi="Times New Roman" w:cs="Times New Roman"/>
                <w:b/>
                <w:iCs/>
                <w:color w:val="548DD4"/>
                <w:sz w:val="24"/>
                <w:szCs w:val="24"/>
              </w:rPr>
              <w:t>Mediterrani continental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 xml:space="preserve">Molta diferència   entre dia i nit i </w:t>
            </w:r>
            <w:proofErr w:type="spellStart"/>
            <w:r>
              <w:rPr>
                <w:rFonts w:ascii="Andalus" w:hAnsi="Andalus" w:cs="Guttman Adii-Light"/>
                <w:sz w:val="24"/>
                <w:szCs w:val="24"/>
              </w:rPr>
              <w:t>estiu-hivern</w:t>
            </w:r>
            <w:proofErr w:type="spellEnd"/>
            <w:r>
              <w:rPr>
                <w:rFonts w:ascii="Andalus" w:hAnsi="Andalus" w:cs="Guttman Adii-Light"/>
                <w:sz w:val="24"/>
                <w:szCs w:val="24"/>
              </w:rPr>
              <w:t>. Estius molts càlids i secs. Hiverns freds.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>Escasses i concentrades a la primavera.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 xml:space="preserve">Depressió  central en altituds -500m </w:t>
            </w:r>
          </w:p>
        </w:tc>
      </w:tr>
      <w:tr w:rsidR="00023899" w:rsidTr="00023899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  <w:jc w:val="center"/>
            </w:pPr>
            <w:r>
              <w:rPr>
                <w:rFonts w:ascii="Times New Roman" w:eastAsia="BatangChe" w:hAnsi="Times New Roman" w:cs="Times New Roman"/>
                <w:b/>
                <w:iCs/>
                <w:color w:val="548DD4"/>
                <w:sz w:val="24"/>
                <w:szCs w:val="24"/>
              </w:rPr>
              <w:t>Mediterrani d’alta muntanya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>Generalment baixes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 xml:space="preserve">A la primavera i de vegades en forma de neu. De 700 a 1.000mm especialment a la primavera. </w:t>
            </w:r>
          </w:p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ndalus" w:hAnsi="Andalus" w:cs="Guttman Adii-Light"/>
                <w:sz w:val="24"/>
                <w:szCs w:val="24"/>
              </w:rPr>
              <w:t>l’hivern</w:t>
            </w:r>
            <w:proofErr w:type="spellEnd"/>
            <w:r>
              <w:rPr>
                <w:rFonts w:ascii="Andalus" w:hAnsi="Andalus" w:cs="Guttman Adii-Light"/>
                <w:sz w:val="24"/>
                <w:szCs w:val="24"/>
              </w:rPr>
              <w:t xml:space="preserve"> en forma de neu.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 xml:space="preserve">Alguns llocs de la Serralada Prelitoral ,els </w:t>
            </w:r>
            <w:proofErr w:type="spellStart"/>
            <w:r>
              <w:rPr>
                <w:rFonts w:ascii="Andalus" w:hAnsi="Andalus" w:cs="Guttman Adii-Light"/>
                <w:sz w:val="24"/>
                <w:szCs w:val="24"/>
              </w:rPr>
              <w:t>Prepirineus</w:t>
            </w:r>
            <w:proofErr w:type="spellEnd"/>
            <w:r>
              <w:rPr>
                <w:rFonts w:ascii="Andalus" w:hAnsi="Andalus" w:cs="Guttman Adii-Light"/>
                <w:sz w:val="24"/>
                <w:szCs w:val="24"/>
              </w:rPr>
              <w:t xml:space="preserve">  i el Pirineu oriental.</w:t>
            </w:r>
          </w:p>
        </w:tc>
      </w:tr>
      <w:tr w:rsidR="00023899" w:rsidTr="00023899">
        <w:tblPrEx>
          <w:tblCellMar>
            <w:top w:w="0" w:type="dxa"/>
            <w:bottom w:w="0" w:type="dxa"/>
          </w:tblCellMar>
        </w:tblPrEx>
        <w:trPr>
          <w:trHeight w:val="1429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  <w:jc w:val="center"/>
            </w:pPr>
            <w:r>
              <w:rPr>
                <w:rFonts w:ascii="Times New Roman" w:eastAsia="BatangChe" w:hAnsi="Times New Roman" w:cs="Times New Roman"/>
                <w:b/>
                <w:iCs/>
                <w:color w:val="548DD4"/>
                <w:sz w:val="32"/>
                <w:szCs w:val="32"/>
              </w:rPr>
              <w:t>Mediterrani litoral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>Suaus tot l’any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>Poc importants. Sobretot a la tardor , sovint en forma de tempesta.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>Terres costaneres, Serralada litoral</w:t>
            </w:r>
          </w:p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>Alguns indrets de la Depressió prelitoral.</w:t>
            </w:r>
          </w:p>
        </w:tc>
      </w:tr>
      <w:tr w:rsidR="00023899" w:rsidTr="00023899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Pr="00023899" w:rsidRDefault="00023899">
            <w:pPr>
              <w:pStyle w:val="Predeterminado"/>
              <w:jc w:val="center"/>
              <w:rPr>
                <w:sz w:val="24"/>
                <w:szCs w:val="24"/>
              </w:rPr>
            </w:pPr>
            <w:r w:rsidRPr="00023899">
              <w:rPr>
                <w:rFonts w:ascii="Times New Roman" w:eastAsia="BatangChe" w:hAnsi="Times New Roman" w:cs="Times New Roman"/>
                <w:b/>
                <w:iCs/>
                <w:color w:val="548DD4"/>
                <w:sz w:val="24"/>
                <w:szCs w:val="24"/>
              </w:rPr>
              <w:t>Mediterrani muntanya baixa i mitjana.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 xml:space="preserve">Més baixes que les del litoral a </w:t>
            </w:r>
            <w:proofErr w:type="spellStart"/>
            <w:r>
              <w:rPr>
                <w:rFonts w:ascii="Andalus" w:hAnsi="Andalus" w:cs="Guttman Adii-Light"/>
                <w:sz w:val="24"/>
                <w:szCs w:val="24"/>
              </w:rPr>
              <w:t>l’hivern</w:t>
            </w:r>
            <w:proofErr w:type="spellEnd"/>
            <w:r>
              <w:rPr>
                <w:rFonts w:ascii="Andalus" w:hAnsi="Andalus" w:cs="Guttman Adii-Light"/>
                <w:sz w:val="24"/>
                <w:szCs w:val="24"/>
              </w:rPr>
              <w:t>. I més caloroses a l’estiu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>Al voltant de 700 mm concentrades a la tardor.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899" w:rsidRDefault="00023899">
            <w:pPr>
              <w:pStyle w:val="Predeterminado"/>
            </w:pPr>
            <w:r>
              <w:rPr>
                <w:rFonts w:ascii="Andalus" w:hAnsi="Andalus" w:cs="Guttman Adii-Light"/>
                <w:sz w:val="24"/>
                <w:szCs w:val="24"/>
              </w:rPr>
              <w:t>Terres més elevades  Depressió Central i la Serralada Prelitoral.</w:t>
            </w:r>
          </w:p>
        </w:tc>
      </w:tr>
    </w:tbl>
    <w:p w:rsidR="00073A0D" w:rsidRPr="00023899" w:rsidRDefault="00073A0D" w:rsidP="00023899">
      <w:pPr>
        <w:pStyle w:val="Sinespaciado"/>
        <w:rPr>
          <w:rStyle w:val="nfasissutil"/>
        </w:rPr>
      </w:pPr>
    </w:p>
    <w:p w:rsidR="00073A0D" w:rsidRPr="00023899" w:rsidRDefault="00023899" w:rsidP="00023899">
      <w:pPr>
        <w:pStyle w:val="Ttulo1"/>
        <w:jc w:val="center"/>
        <w:rPr>
          <w:color w:val="2BA721"/>
          <w:lang w:val="es-ES"/>
        </w:rPr>
      </w:pPr>
      <w:r w:rsidRPr="00023899">
        <w:rPr>
          <w:color w:val="2BA721"/>
          <w:lang w:val="es-ES"/>
        </w:rPr>
        <w:lastRenderedPageBreak/>
        <w:t>Z</w:t>
      </w:r>
      <w:r w:rsidR="000F7813" w:rsidRPr="00023899">
        <w:rPr>
          <w:color w:val="2BA721"/>
          <w:lang w:val="es-ES"/>
        </w:rPr>
        <w:t>ONES DE VEGETACIÓ DE CATALUNYA</w:t>
      </w:r>
    </w:p>
    <w:p w:rsidR="00023899" w:rsidRDefault="00023899">
      <w:pPr>
        <w:pStyle w:val="Predeterminado"/>
        <w:spacing w:after="0" w:line="100" w:lineRule="atLeast"/>
        <w:ind w:left="360"/>
        <w:rPr>
          <w:b/>
          <w:sz w:val="24"/>
          <w:szCs w:val="24"/>
        </w:rPr>
      </w:pPr>
    </w:p>
    <w:p w:rsidR="00073A0D" w:rsidRPr="00023899" w:rsidRDefault="000F7813">
      <w:pPr>
        <w:pStyle w:val="Predeterminado"/>
        <w:spacing w:after="0" w:line="100" w:lineRule="atLeast"/>
        <w:ind w:left="360"/>
        <w:rPr>
          <w:sz w:val="24"/>
          <w:szCs w:val="24"/>
        </w:rPr>
      </w:pPr>
      <w:r w:rsidRPr="00023899">
        <w:rPr>
          <w:b/>
          <w:sz w:val="24"/>
          <w:szCs w:val="24"/>
        </w:rPr>
        <w:t>Segons l’altitud pot ser:</w:t>
      </w:r>
    </w:p>
    <w:p w:rsidR="00073A0D" w:rsidRDefault="00073A0D">
      <w:pPr>
        <w:pStyle w:val="Predeterminado"/>
        <w:spacing w:after="0" w:line="100" w:lineRule="atLeast"/>
      </w:pPr>
    </w:p>
    <w:p w:rsidR="00073A0D" w:rsidRPr="00023899" w:rsidRDefault="000F7813">
      <w:pPr>
        <w:pStyle w:val="Prrafodelista"/>
        <w:numPr>
          <w:ilvl w:val="0"/>
          <w:numId w:val="2"/>
        </w:numPr>
        <w:spacing w:after="0" w:line="100" w:lineRule="atLeast"/>
        <w:rPr>
          <w:sz w:val="24"/>
          <w:szCs w:val="24"/>
        </w:rPr>
      </w:pPr>
      <w:r w:rsidRPr="00023899">
        <w:rPr>
          <w:rFonts w:ascii="Andalus" w:hAnsi="Andalus" w:cs="Guttman Adii-Light"/>
          <w:color w:val="FF0000"/>
          <w:sz w:val="24"/>
          <w:szCs w:val="24"/>
        </w:rPr>
        <w:t>Vegetació alta muntanya</w:t>
      </w:r>
      <w:r w:rsidRPr="00023899">
        <w:rPr>
          <w:rFonts w:ascii="Andalus" w:hAnsi="Andalus" w:cs="Guttman Adii-Light"/>
          <w:color w:val="CC00CC"/>
          <w:sz w:val="24"/>
          <w:szCs w:val="24"/>
        </w:rPr>
        <w:t>:</w:t>
      </w:r>
    </w:p>
    <w:p w:rsidR="00073A0D" w:rsidRPr="00023899" w:rsidRDefault="000F7813">
      <w:pPr>
        <w:pStyle w:val="Prrafodelista"/>
        <w:numPr>
          <w:ilvl w:val="0"/>
          <w:numId w:val="1"/>
        </w:numPr>
        <w:tabs>
          <w:tab w:val="left" w:pos="1235"/>
        </w:tabs>
        <w:ind w:left="242" w:firstLine="609"/>
        <w:rPr>
          <w:sz w:val="24"/>
          <w:szCs w:val="24"/>
        </w:rPr>
      </w:pPr>
      <w:r w:rsidRPr="00023899">
        <w:rPr>
          <w:rFonts w:ascii="Andalus" w:hAnsi="Andalus" w:cs="Guttman Adii-Light"/>
          <w:color w:val="00B050"/>
          <w:sz w:val="24"/>
          <w:szCs w:val="24"/>
        </w:rPr>
        <w:t xml:space="preserve">1.600 i 2.300m,  boscos de pi negre i avets. </w:t>
      </w:r>
    </w:p>
    <w:p w:rsidR="00073A0D" w:rsidRPr="00023899" w:rsidRDefault="000F7813">
      <w:pPr>
        <w:pStyle w:val="Prrafodelista"/>
        <w:numPr>
          <w:ilvl w:val="0"/>
          <w:numId w:val="1"/>
        </w:numPr>
        <w:tabs>
          <w:tab w:val="left" w:pos="1713"/>
        </w:tabs>
        <w:rPr>
          <w:sz w:val="24"/>
          <w:szCs w:val="24"/>
        </w:rPr>
      </w:pPr>
      <w:r w:rsidRPr="00023899">
        <w:rPr>
          <w:rFonts w:ascii="Andalus" w:hAnsi="Andalus" w:cs="Guttman Adii-Light"/>
          <w:color w:val="548DD4"/>
          <w:sz w:val="24"/>
          <w:szCs w:val="24"/>
        </w:rPr>
        <w:t>2.300 i 3000 m prats naturals</w:t>
      </w:r>
    </w:p>
    <w:p w:rsidR="00073A0D" w:rsidRPr="00023899" w:rsidRDefault="000F7813">
      <w:pPr>
        <w:pStyle w:val="Prrafodelista"/>
        <w:numPr>
          <w:ilvl w:val="0"/>
          <w:numId w:val="1"/>
        </w:numPr>
        <w:tabs>
          <w:tab w:val="left" w:pos="1713"/>
        </w:tabs>
        <w:rPr>
          <w:sz w:val="24"/>
          <w:szCs w:val="24"/>
        </w:rPr>
      </w:pPr>
      <w:r w:rsidRPr="00023899">
        <w:rPr>
          <w:rFonts w:ascii="Andalus" w:hAnsi="Andalus" w:cs="Guttman Adii-Light"/>
          <w:color w:val="00B050"/>
          <w:sz w:val="24"/>
          <w:szCs w:val="24"/>
        </w:rPr>
        <w:t>Més de 3.000 metres, molses i falgueres. Roques pelades.</w:t>
      </w:r>
    </w:p>
    <w:p w:rsidR="00073A0D" w:rsidRPr="00023899" w:rsidRDefault="000F7813">
      <w:pPr>
        <w:pStyle w:val="Prrafodelista"/>
        <w:numPr>
          <w:ilvl w:val="0"/>
          <w:numId w:val="2"/>
        </w:numPr>
        <w:spacing w:after="0" w:line="100" w:lineRule="atLeast"/>
        <w:rPr>
          <w:sz w:val="24"/>
          <w:szCs w:val="24"/>
        </w:rPr>
      </w:pPr>
      <w:r w:rsidRPr="00023899">
        <w:rPr>
          <w:rFonts w:ascii="Andalus" w:hAnsi="Andalus" w:cs="Guttman Adii-Light"/>
          <w:color w:val="FF0000"/>
          <w:sz w:val="24"/>
          <w:szCs w:val="24"/>
        </w:rPr>
        <w:t xml:space="preserve">Vegetació  </w:t>
      </w:r>
      <w:r w:rsidRPr="00023899">
        <w:rPr>
          <w:rFonts w:ascii="Andalus" w:hAnsi="Andalus" w:cs="Guttman Adii-Light"/>
          <w:color w:val="FF0000"/>
          <w:sz w:val="24"/>
          <w:szCs w:val="24"/>
        </w:rPr>
        <w:t>muntanya</w:t>
      </w:r>
      <w:r w:rsidRPr="00023899">
        <w:rPr>
          <w:rFonts w:ascii="Andalus" w:hAnsi="Andalus" w:cs="Guttman Adii-Light"/>
          <w:color w:val="CC00CC"/>
          <w:sz w:val="24"/>
          <w:szCs w:val="24"/>
        </w:rPr>
        <w:t xml:space="preserve"> </w:t>
      </w:r>
      <w:r w:rsidRPr="00023899">
        <w:rPr>
          <w:rFonts w:ascii="Andalus" w:hAnsi="Andalus" w:cs="Guttman Adii-Light"/>
          <w:color w:val="FF0000"/>
          <w:sz w:val="24"/>
          <w:szCs w:val="24"/>
        </w:rPr>
        <w:t>mitjana.</w:t>
      </w:r>
    </w:p>
    <w:p w:rsidR="00073A0D" w:rsidRPr="00023899" w:rsidRDefault="000F7813">
      <w:pPr>
        <w:pStyle w:val="Prrafodelista"/>
        <w:numPr>
          <w:ilvl w:val="0"/>
          <w:numId w:val="1"/>
        </w:numPr>
        <w:tabs>
          <w:tab w:val="left" w:pos="1235"/>
        </w:tabs>
        <w:ind w:left="242" w:firstLine="609"/>
        <w:rPr>
          <w:sz w:val="24"/>
          <w:szCs w:val="24"/>
        </w:rPr>
      </w:pPr>
      <w:r w:rsidRPr="00023899">
        <w:rPr>
          <w:rFonts w:ascii="Andalus" w:hAnsi="Andalus" w:cs="Guttman Adii-Light"/>
          <w:color w:val="00B050"/>
          <w:sz w:val="24"/>
          <w:szCs w:val="24"/>
        </w:rPr>
        <w:t xml:space="preserve">600 i 1.600m,  </w:t>
      </w:r>
    </w:p>
    <w:p w:rsidR="00073A0D" w:rsidRPr="00023899" w:rsidRDefault="000F7813">
      <w:pPr>
        <w:pStyle w:val="Prrafodelista"/>
        <w:numPr>
          <w:ilvl w:val="0"/>
          <w:numId w:val="1"/>
        </w:numPr>
        <w:tabs>
          <w:tab w:val="left" w:pos="1713"/>
        </w:tabs>
        <w:rPr>
          <w:sz w:val="24"/>
          <w:szCs w:val="24"/>
        </w:rPr>
      </w:pPr>
      <w:r w:rsidRPr="00023899">
        <w:rPr>
          <w:rFonts w:ascii="Andalus" w:hAnsi="Andalus" w:cs="Guttman Adii-Light"/>
          <w:color w:val="548DD4"/>
          <w:sz w:val="24"/>
          <w:szCs w:val="24"/>
        </w:rPr>
        <w:t xml:space="preserve">Boscos de fulla caduca. (boscos de pi roig, alzina, </w:t>
      </w:r>
      <w:r w:rsidRPr="000F7813">
        <w:rPr>
          <w:rFonts w:ascii="Andalus" w:hAnsi="Andalus" w:cs="Guttman Adii-Light"/>
          <w:b/>
          <w:bCs/>
          <w:color w:val="548DD4"/>
          <w:sz w:val="24"/>
          <w:szCs w:val="24"/>
        </w:rPr>
        <w:t>faig, castanyer i roure)</w:t>
      </w:r>
    </w:p>
    <w:p w:rsidR="00073A0D" w:rsidRPr="00023899" w:rsidRDefault="000F7813">
      <w:pPr>
        <w:pStyle w:val="Prrafodelista"/>
        <w:numPr>
          <w:ilvl w:val="0"/>
          <w:numId w:val="1"/>
        </w:numPr>
        <w:tabs>
          <w:tab w:val="left" w:pos="1713"/>
        </w:tabs>
        <w:rPr>
          <w:sz w:val="24"/>
          <w:szCs w:val="24"/>
        </w:rPr>
      </w:pPr>
      <w:r w:rsidRPr="00023899">
        <w:rPr>
          <w:rFonts w:ascii="Andalus" w:hAnsi="Andalus" w:cs="Guttman Adii-Light"/>
          <w:color w:val="548DD4"/>
          <w:sz w:val="24"/>
          <w:szCs w:val="24"/>
        </w:rPr>
        <w:t>Boscos de ribera   seguint els cursos dels rius. Arbres de fulla caduca que necessiten molta humitat: oms, salzes, pollancres)</w:t>
      </w:r>
    </w:p>
    <w:p w:rsidR="00073A0D" w:rsidRPr="00023899" w:rsidRDefault="000F7813">
      <w:pPr>
        <w:pStyle w:val="Prrafodelista"/>
        <w:numPr>
          <w:ilvl w:val="0"/>
          <w:numId w:val="2"/>
        </w:numPr>
        <w:spacing w:after="0" w:line="100" w:lineRule="atLeast"/>
        <w:rPr>
          <w:sz w:val="24"/>
          <w:szCs w:val="24"/>
        </w:rPr>
      </w:pPr>
      <w:r w:rsidRPr="00023899">
        <w:rPr>
          <w:rFonts w:ascii="Andalus" w:hAnsi="Andalus" w:cs="Guttman Adii-Light"/>
          <w:color w:val="FF0000"/>
          <w:sz w:val="24"/>
          <w:szCs w:val="24"/>
        </w:rPr>
        <w:t>Vegetació terr</w:t>
      </w:r>
      <w:r w:rsidRPr="00023899">
        <w:rPr>
          <w:rFonts w:ascii="Andalus" w:hAnsi="Andalus" w:cs="Guttman Adii-Light"/>
          <w:color w:val="FF0000"/>
          <w:sz w:val="24"/>
          <w:szCs w:val="24"/>
        </w:rPr>
        <w:t>a baixa.- mediterrània.</w:t>
      </w:r>
    </w:p>
    <w:p w:rsidR="00073A0D" w:rsidRPr="00023899" w:rsidRDefault="000F7813">
      <w:pPr>
        <w:pStyle w:val="Prrafodelista"/>
        <w:numPr>
          <w:ilvl w:val="0"/>
          <w:numId w:val="1"/>
        </w:numPr>
        <w:tabs>
          <w:tab w:val="left" w:pos="1235"/>
        </w:tabs>
        <w:ind w:left="242" w:firstLine="609"/>
        <w:rPr>
          <w:sz w:val="24"/>
          <w:szCs w:val="24"/>
        </w:rPr>
      </w:pPr>
      <w:r w:rsidRPr="00023899">
        <w:rPr>
          <w:rFonts w:ascii="Andalus" w:hAnsi="Andalus" w:cs="Guttman Adii-Light"/>
          <w:sz w:val="24"/>
          <w:szCs w:val="24"/>
        </w:rPr>
        <w:t xml:space="preserve">Per sota 600m,  </w:t>
      </w:r>
    </w:p>
    <w:p w:rsidR="00073A0D" w:rsidRPr="00023899" w:rsidRDefault="000F7813">
      <w:pPr>
        <w:pStyle w:val="Prrafodelista"/>
        <w:numPr>
          <w:ilvl w:val="0"/>
          <w:numId w:val="1"/>
        </w:numPr>
        <w:tabs>
          <w:tab w:val="left" w:pos="1235"/>
        </w:tabs>
        <w:ind w:left="242" w:firstLine="609"/>
        <w:rPr>
          <w:sz w:val="24"/>
          <w:szCs w:val="24"/>
        </w:rPr>
      </w:pPr>
      <w:r w:rsidRPr="00023899">
        <w:rPr>
          <w:rFonts w:ascii="Andalus" w:hAnsi="Andalus" w:cs="Guttman Adii-Light"/>
          <w:sz w:val="24"/>
          <w:szCs w:val="24"/>
        </w:rPr>
        <w:t>Característiques</w:t>
      </w:r>
      <w:r w:rsidRPr="00023899">
        <w:rPr>
          <w:rFonts w:ascii="Andalus" w:hAnsi="Andalus" w:cs="Guttman Adii-Light"/>
          <w:color w:val="00B050"/>
          <w:sz w:val="24"/>
          <w:szCs w:val="24"/>
        </w:rPr>
        <w:t>:</w:t>
      </w:r>
    </w:p>
    <w:p w:rsidR="00073A0D" w:rsidRPr="00023899" w:rsidRDefault="000F7813">
      <w:pPr>
        <w:pStyle w:val="Prrafodelista"/>
        <w:numPr>
          <w:ilvl w:val="0"/>
          <w:numId w:val="1"/>
        </w:numPr>
        <w:tabs>
          <w:tab w:val="left" w:pos="1943"/>
        </w:tabs>
        <w:ind w:left="242" w:firstLine="1176"/>
        <w:rPr>
          <w:sz w:val="24"/>
          <w:szCs w:val="24"/>
        </w:rPr>
      </w:pPr>
      <w:r w:rsidRPr="00023899">
        <w:rPr>
          <w:rFonts w:ascii="Andalus" w:hAnsi="Andalus" w:cs="Guttman Adii-Light"/>
          <w:color w:val="00B050"/>
          <w:sz w:val="24"/>
          <w:szCs w:val="24"/>
        </w:rPr>
        <w:t>Plantes adaptades al foc i sequera.</w:t>
      </w:r>
    </w:p>
    <w:p w:rsidR="00073A0D" w:rsidRPr="00023899" w:rsidRDefault="000F7813">
      <w:pPr>
        <w:pStyle w:val="Prrafodelista"/>
        <w:numPr>
          <w:ilvl w:val="0"/>
          <w:numId w:val="1"/>
        </w:numPr>
        <w:tabs>
          <w:tab w:val="left" w:pos="1943"/>
        </w:tabs>
        <w:ind w:left="242" w:firstLine="1176"/>
        <w:rPr>
          <w:sz w:val="24"/>
          <w:szCs w:val="24"/>
        </w:rPr>
      </w:pPr>
      <w:r w:rsidRPr="00023899">
        <w:rPr>
          <w:rFonts w:ascii="Andalus" w:hAnsi="Andalus" w:cs="Guttman Adii-Light"/>
          <w:color w:val="00B050"/>
          <w:sz w:val="24"/>
          <w:szCs w:val="24"/>
        </w:rPr>
        <w:t>Llenyoses i arrels  profundes.</w:t>
      </w:r>
    </w:p>
    <w:p w:rsidR="00073A0D" w:rsidRPr="00023899" w:rsidRDefault="000F7813">
      <w:pPr>
        <w:pStyle w:val="Prrafodelista"/>
        <w:numPr>
          <w:ilvl w:val="0"/>
          <w:numId w:val="1"/>
        </w:numPr>
        <w:tabs>
          <w:tab w:val="left" w:pos="3544"/>
        </w:tabs>
        <w:ind w:left="1843" w:firstLine="1176"/>
        <w:rPr>
          <w:sz w:val="24"/>
          <w:szCs w:val="24"/>
        </w:rPr>
      </w:pPr>
      <w:r w:rsidRPr="00023899">
        <w:rPr>
          <w:rFonts w:ascii="Andalus" w:hAnsi="Andalus" w:cs="Guttman Adii-Light"/>
          <w:color w:val="00B050"/>
          <w:sz w:val="24"/>
          <w:szCs w:val="24"/>
        </w:rPr>
        <w:t>Arbres i arbustos fulla perenne, petita, dura, estreta i de vegades espinosa.</w:t>
      </w:r>
    </w:p>
    <w:p w:rsidR="00073A0D" w:rsidRDefault="000F7813">
      <w:pPr>
        <w:pStyle w:val="Prrafodelista"/>
        <w:numPr>
          <w:ilvl w:val="0"/>
          <w:numId w:val="1"/>
        </w:numPr>
        <w:tabs>
          <w:tab w:val="left" w:pos="1235"/>
        </w:tabs>
        <w:ind w:left="242" w:firstLine="609"/>
      </w:pPr>
      <w:r>
        <w:rPr>
          <w:rFonts w:ascii="Andalus" w:hAnsi="Andalus" w:cs="Guttman Adii-Light"/>
          <w:sz w:val="24"/>
          <w:szCs w:val="24"/>
        </w:rPr>
        <w:t>Zones planes de la costa  i de  l’interior.</w:t>
      </w:r>
    </w:p>
    <w:p w:rsidR="00073A0D" w:rsidRDefault="000F7813">
      <w:pPr>
        <w:pStyle w:val="Prrafodelista"/>
        <w:numPr>
          <w:ilvl w:val="0"/>
          <w:numId w:val="1"/>
        </w:numPr>
        <w:tabs>
          <w:tab w:val="left" w:pos="1235"/>
        </w:tabs>
        <w:ind w:left="242" w:firstLine="609"/>
      </w:pPr>
      <w:r>
        <w:rPr>
          <w:rFonts w:ascii="Andalus" w:hAnsi="Andalus" w:cs="Guttman Adii-Light"/>
          <w:sz w:val="24"/>
          <w:szCs w:val="24"/>
        </w:rPr>
        <w:t xml:space="preserve"> </w:t>
      </w:r>
      <w:r>
        <w:rPr>
          <w:rFonts w:ascii="Andalus" w:hAnsi="Andalus" w:cs="Guttman Adii-Light"/>
          <w:color w:val="2323DC"/>
          <w:sz w:val="24"/>
          <w:szCs w:val="24"/>
        </w:rPr>
        <w:t xml:space="preserve">Boscos </w:t>
      </w:r>
      <w:r>
        <w:rPr>
          <w:rFonts w:ascii="Andalus" w:hAnsi="Andalus" w:cs="Guttman Adii-Light"/>
          <w:color w:val="2323DC"/>
          <w:sz w:val="24"/>
          <w:szCs w:val="24"/>
        </w:rPr>
        <w:t>d'alzina ,pi blanc i pinyoner.</w:t>
      </w:r>
    </w:p>
    <w:p w:rsidR="00073A0D" w:rsidRDefault="000F7813">
      <w:pPr>
        <w:pStyle w:val="Prrafodelista"/>
        <w:numPr>
          <w:ilvl w:val="0"/>
          <w:numId w:val="1"/>
        </w:numPr>
        <w:tabs>
          <w:tab w:val="left" w:pos="1235"/>
        </w:tabs>
        <w:ind w:left="242" w:firstLine="609"/>
      </w:pPr>
      <w:r>
        <w:rPr>
          <w:rFonts w:ascii="Andalus" w:hAnsi="Andalus" w:cs="Guttman Adii-Light"/>
          <w:color w:val="2323DC"/>
          <w:sz w:val="24"/>
          <w:szCs w:val="24"/>
        </w:rPr>
        <w:t xml:space="preserve">Plantes oloroses: farigola, romaní, </w:t>
      </w:r>
      <w:proofErr w:type="spellStart"/>
      <w:r>
        <w:rPr>
          <w:rFonts w:ascii="Andalus" w:hAnsi="Andalus" w:cs="Guttman Adii-Light"/>
          <w:color w:val="2323DC"/>
          <w:sz w:val="24"/>
          <w:szCs w:val="24"/>
        </w:rPr>
        <w:t>espigol</w:t>
      </w:r>
      <w:proofErr w:type="spellEnd"/>
      <w:r>
        <w:rPr>
          <w:rFonts w:ascii="Andalus" w:hAnsi="Andalus" w:cs="Guttman Adii-Light"/>
          <w:color w:val="2323DC"/>
          <w:sz w:val="24"/>
          <w:szCs w:val="24"/>
        </w:rPr>
        <w:t>.</w:t>
      </w:r>
    </w:p>
    <w:p w:rsidR="00073A0D" w:rsidRPr="00023899" w:rsidRDefault="000F7813">
      <w:pPr>
        <w:pStyle w:val="Prrafodelista"/>
        <w:numPr>
          <w:ilvl w:val="0"/>
          <w:numId w:val="1"/>
        </w:numPr>
        <w:tabs>
          <w:tab w:val="left" w:pos="1235"/>
        </w:tabs>
        <w:ind w:left="242" w:firstLine="609"/>
      </w:pPr>
      <w:r>
        <w:rPr>
          <w:rFonts w:ascii="Andalus" w:hAnsi="Andalus" w:cs="Guttman Adii-Light"/>
          <w:color w:val="2323DC"/>
          <w:sz w:val="24"/>
          <w:szCs w:val="24"/>
        </w:rPr>
        <w:t>Arbustos: garric, margalló.</w:t>
      </w:r>
    </w:p>
    <w:p w:rsidR="00023899" w:rsidRDefault="00023899" w:rsidP="00023899">
      <w:pPr>
        <w:tabs>
          <w:tab w:val="left" w:pos="1235"/>
        </w:tabs>
      </w:pPr>
    </w:p>
    <w:p w:rsidR="00023899" w:rsidRDefault="00023899" w:rsidP="00023899">
      <w:pPr>
        <w:tabs>
          <w:tab w:val="left" w:pos="1235"/>
        </w:tabs>
      </w:pPr>
    </w:p>
    <w:p w:rsidR="00023899" w:rsidRDefault="00023899" w:rsidP="00023899">
      <w:pPr>
        <w:tabs>
          <w:tab w:val="left" w:pos="1235"/>
        </w:tabs>
      </w:pPr>
    </w:p>
    <w:p w:rsidR="00023899" w:rsidRPr="00023899" w:rsidRDefault="00023899" w:rsidP="00023899">
      <w:pPr>
        <w:tabs>
          <w:tab w:val="left" w:pos="6800"/>
        </w:tabs>
        <w:rPr>
          <w:sz w:val="32"/>
          <w:szCs w:val="32"/>
        </w:rPr>
      </w:pPr>
      <w:r w:rsidRPr="00023899">
        <w:rPr>
          <w:lang w:eastAsia="es-ES" w:bidi="he-IL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2025650</wp:posOffset>
            </wp:positionH>
            <wp:positionV relativeFrom="margin">
              <wp:posOffset>433705</wp:posOffset>
            </wp:positionV>
            <wp:extent cx="3016250" cy="2832100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458" t="11727" r="11783" b="40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83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 w:rsidRPr="00023899">
        <w:rPr>
          <w:sz w:val="32"/>
          <w:szCs w:val="32"/>
        </w:rPr>
        <w:t>Climes de</w:t>
      </w:r>
      <w:r>
        <w:rPr>
          <w:sz w:val="32"/>
          <w:szCs w:val="32"/>
        </w:rPr>
        <w:t xml:space="preserve"> C</w:t>
      </w:r>
      <w:r w:rsidRPr="00023899">
        <w:rPr>
          <w:sz w:val="32"/>
          <w:szCs w:val="32"/>
        </w:rPr>
        <w:t>atalunya</w:t>
      </w:r>
    </w:p>
    <w:p w:rsidR="00023899" w:rsidRDefault="00023899" w:rsidP="00023899">
      <w:pPr>
        <w:tabs>
          <w:tab w:val="left" w:pos="1235"/>
        </w:tabs>
      </w:pPr>
    </w:p>
    <w:sectPr w:rsidR="00023899" w:rsidSect="00073A0D">
      <w:headerReference w:type="default" r:id="rId9"/>
      <w:pgSz w:w="16838" w:h="11906" w:orient="landscape"/>
      <w:pgMar w:top="765" w:right="720" w:bottom="720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A0D" w:rsidRDefault="00073A0D" w:rsidP="00073A0D">
      <w:pPr>
        <w:spacing w:after="0" w:line="240" w:lineRule="auto"/>
      </w:pPr>
      <w:r>
        <w:separator/>
      </w:r>
    </w:p>
  </w:endnote>
  <w:endnote w:type="continuationSeparator" w:id="0">
    <w:p w:rsidR="00073A0D" w:rsidRDefault="00073A0D" w:rsidP="0007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uttman Adii-Light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A0D" w:rsidRDefault="00073A0D" w:rsidP="00073A0D">
      <w:pPr>
        <w:spacing w:after="0" w:line="240" w:lineRule="auto"/>
      </w:pPr>
      <w:r>
        <w:separator/>
      </w:r>
    </w:p>
  </w:footnote>
  <w:footnote w:type="continuationSeparator" w:id="0">
    <w:p w:rsidR="00073A0D" w:rsidRDefault="00073A0D" w:rsidP="00073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899" w:rsidRDefault="00023899">
    <w:pPr>
      <w:pStyle w:val="Encabezamiento"/>
      <w:jc w:val="center"/>
    </w:pPr>
    <w:r>
      <w:rPr>
        <w:rFonts w:ascii="Engravers MT" w:eastAsia="DFKai-SB" w:hAnsi="Engravers MT"/>
        <w:color w:val="6600FF"/>
        <w:sz w:val="32"/>
        <w:szCs w:val="32"/>
        <w:lang w:val="es-ES"/>
      </w:rPr>
      <w:t xml:space="preserve">Clima i </w:t>
    </w:r>
    <w:proofErr w:type="spellStart"/>
    <w:r>
      <w:rPr>
        <w:rFonts w:ascii="Engravers MT" w:eastAsia="DFKai-SB" w:hAnsi="Engravers MT"/>
        <w:color w:val="6600FF"/>
        <w:sz w:val="32"/>
        <w:szCs w:val="32"/>
        <w:lang w:val="es-ES"/>
      </w:rPr>
      <w:t>vegetació</w:t>
    </w:r>
    <w:proofErr w:type="spellEnd"/>
    <w:r>
      <w:rPr>
        <w:rFonts w:ascii="Engravers MT" w:eastAsia="DFKai-SB" w:hAnsi="Engravers MT"/>
        <w:color w:val="6600FF"/>
        <w:sz w:val="32"/>
        <w:szCs w:val="32"/>
        <w:lang w:val="es-ES"/>
      </w:rPr>
      <w:t xml:space="preserve"> de Catalunya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A0D" w:rsidRDefault="000F7813">
    <w:pPr>
      <w:pStyle w:val="Encabezamiento"/>
      <w:tabs>
        <w:tab w:val="left" w:pos="244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35FE1"/>
    <w:multiLevelType w:val="multilevel"/>
    <w:tmpl w:val="0C54776A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9453FAB"/>
    <w:multiLevelType w:val="multilevel"/>
    <w:tmpl w:val="4F168510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C9269D5"/>
    <w:multiLevelType w:val="multilevel"/>
    <w:tmpl w:val="CCDC9B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3A0D"/>
    <w:rsid w:val="00023899"/>
    <w:rsid w:val="00073A0D"/>
    <w:rsid w:val="000F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899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238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38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38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38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38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38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38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38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38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073A0D"/>
    <w:pPr>
      <w:tabs>
        <w:tab w:val="left" w:pos="708"/>
      </w:tabs>
      <w:suppressAutoHyphens/>
    </w:pPr>
    <w:rPr>
      <w:rFonts w:ascii="Calibri" w:eastAsia="Lucida Sans Unicode" w:hAnsi="Calibri" w:cs="Calibri"/>
      <w:lang w:val="ca-ES" w:bidi="ar-SA"/>
    </w:rPr>
  </w:style>
  <w:style w:type="character" w:customStyle="1" w:styleId="EncabezadoCar">
    <w:name w:val="Encabezado Car"/>
    <w:basedOn w:val="Fuentedeprrafopredeter"/>
    <w:rsid w:val="00073A0D"/>
  </w:style>
  <w:style w:type="character" w:customStyle="1" w:styleId="PiedepginaCar">
    <w:name w:val="Pie de página Car"/>
    <w:basedOn w:val="Fuentedeprrafopredeter"/>
    <w:rsid w:val="00073A0D"/>
  </w:style>
  <w:style w:type="character" w:customStyle="1" w:styleId="TtuloCar">
    <w:name w:val="Título Car"/>
    <w:basedOn w:val="Fuentedeprrafopredeter"/>
    <w:link w:val="Ttulo"/>
    <w:uiPriority w:val="10"/>
    <w:rsid w:val="000238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istLabel1">
    <w:name w:val="ListLabel 1"/>
    <w:rsid w:val="00073A0D"/>
    <w:rPr>
      <w:rFonts w:cs="Courier New"/>
    </w:rPr>
  </w:style>
  <w:style w:type="paragraph" w:styleId="Encabezado">
    <w:name w:val="header"/>
    <w:basedOn w:val="Predeterminado"/>
    <w:next w:val="Cuerpodetexto"/>
    <w:rsid w:val="00073A0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Cuerpodetexto">
    <w:name w:val="Cuerpo de texto"/>
    <w:basedOn w:val="Predeterminado"/>
    <w:rsid w:val="00073A0D"/>
    <w:pPr>
      <w:spacing w:after="120"/>
    </w:pPr>
  </w:style>
  <w:style w:type="paragraph" w:styleId="Lista">
    <w:name w:val="List"/>
    <w:basedOn w:val="Cuerpodetexto"/>
    <w:rsid w:val="00073A0D"/>
    <w:rPr>
      <w:rFonts w:cs="Mangal"/>
    </w:rPr>
  </w:style>
  <w:style w:type="paragraph" w:customStyle="1" w:styleId="Etiqueta">
    <w:name w:val="Etiqueta"/>
    <w:basedOn w:val="Predeterminado"/>
    <w:rsid w:val="00073A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redeterminado"/>
    <w:rsid w:val="00073A0D"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34"/>
    <w:qFormat/>
    <w:rsid w:val="00023899"/>
    <w:pPr>
      <w:ind w:left="720"/>
      <w:contextualSpacing/>
    </w:pPr>
  </w:style>
  <w:style w:type="paragraph" w:customStyle="1" w:styleId="Encabezamiento">
    <w:name w:val="Encabezamiento"/>
    <w:basedOn w:val="Predeterminado"/>
    <w:rsid w:val="00073A0D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Piedepgina">
    <w:name w:val="footer"/>
    <w:basedOn w:val="Predeterminado"/>
    <w:rsid w:val="00073A0D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tulo">
    <w:name w:val="Title"/>
    <w:basedOn w:val="Normal"/>
    <w:next w:val="Normal"/>
    <w:link w:val="TtuloCar"/>
    <w:uiPriority w:val="10"/>
    <w:qFormat/>
    <w:rsid w:val="000238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0238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238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38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238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0238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0238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0238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0238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02389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0238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389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38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23899"/>
    <w:rPr>
      <w:b/>
      <w:bCs/>
    </w:rPr>
  </w:style>
  <w:style w:type="character" w:styleId="nfasis">
    <w:name w:val="Emphasis"/>
    <w:basedOn w:val="Fuentedeprrafopredeter"/>
    <w:uiPriority w:val="20"/>
    <w:qFormat/>
    <w:rsid w:val="00023899"/>
    <w:rPr>
      <w:i/>
      <w:iCs/>
    </w:rPr>
  </w:style>
  <w:style w:type="paragraph" w:styleId="Sinespaciado">
    <w:name w:val="No Spacing"/>
    <w:uiPriority w:val="1"/>
    <w:qFormat/>
    <w:rsid w:val="0002389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2389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2389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38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3899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023899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023899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023899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023899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023899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38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Windows User</cp:lastModifiedBy>
  <cp:revision>17</cp:revision>
  <cp:lastPrinted>2013-01-24T13:42:00Z</cp:lastPrinted>
  <dcterms:created xsi:type="dcterms:W3CDTF">2011-09-29T21:42:00Z</dcterms:created>
  <dcterms:modified xsi:type="dcterms:W3CDTF">2013-01-24T18:23:00Z</dcterms:modified>
</cp:coreProperties>
</file>