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FB" w:rsidRDefault="00F471F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5685"/>
        <w:gridCol w:w="2595"/>
      </w:tblGrid>
      <w:tr w:rsidR="00F471FB">
        <w:trPr>
          <w:cantSplit/>
          <w:trHeight w:val="798"/>
          <w:tblHeader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 w:rsidP="008B03C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  <w:highlight w:val="white"/>
              </w:rPr>
              <w:t>L’entrevista de selecció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b/>
                <w:sz w:val="24"/>
                <w:szCs w:val="24"/>
              </w:rPr>
            </w:pPr>
          </w:p>
        </w:tc>
      </w:tr>
      <w:tr w:rsidR="00F471FB">
        <w:trPr>
          <w:cantSplit/>
          <w:trHeight w:val="1442"/>
          <w:tblHeader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Exercicis </w:t>
            </w:r>
          </w:p>
        </w:tc>
        <w:tc>
          <w:tcPr>
            <w:tcW w:w="8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Llegeix atentament la introducció. </w:t>
            </w:r>
          </w:p>
          <w:p w:rsidR="00F471FB" w:rsidRDefault="008634CF">
            <w:pPr>
              <w:pStyle w:val="normal0"/>
              <w:widowControl w:val="0"/>
              <w:spacing w:line="229" w:lineRule="auto"/>
              <w:ind w:right="10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Mira i escolta amb interès cadascun dels vídeos que et passarem. </w:t>
            </w:r>
          </w:p>
          <w:p w:rsidR="00F471FB" w:rsidRDefault="008634CF">
            <w:pPr>
              <w:pStyle w:val="normal0"/>
              <w:widowControl w:val="0"/>
              <w:spacing w:line="229" w:lineRule="auto"/>
              <w:ind w:right="10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Assenyala en el full adjunt quins dels bons consells que es donen has observat en aquests vídeos. </w:t>
            </w:r>
          </w:p>
          <w:p w:rsidR="00F471FB" w:rsidRDefault="008634CF">
            <w:pPr>
              <w:pStyle w:val="normal0"/>
              <w:widowControl w:val="0"/>
              <w:spacing w:line="229" w:lineRule="auto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Llegeix el text en anglès que també parla de com fer una bona entrevista de  selecció i contesta les preguntes. </w:t>
            </w:r>
          </w:p>
          <w:p w:rsidR="00F471FB" w:rsidRDefault="008634CF">
            <w:pPr>
              <w:pStyle w:val="normal0"/>
              <w:widowControl w:val="0"/>
              <w:spacing w:line="229" w:lineRule="auto"/>
              <w:ind w:righ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Escriu les 5 recomanacions més importants que cal seguir quan et facin una  entrevista de feina i les 5 coses que no convé fer.</w:t>
            </w:r>
          </w:p>
          <w:p w:rsidR="00F471FB" w:rsidRDefault="008634CF">
            <w:pPr>
              <w:pStyle w:val="normal0"/>
              <w:widowControl w:val="0"/>
              <w:spacing w:line="229" w:lineRule="auto"/>
              <w:ind w:righ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Autoavaluació.</w:t>
            </w:r>
          </w:p>
        </w:tc>
      </w:tr>
    </w:tbl>
    <w:p w:rsidR="00F471FB" w:rsidRDefault="00F471F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71FB" w:rsidRDefault="00F471F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71FB" w:rsidRDefault="00F471F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71FB" w:rsidRDefault="008634CF">
      <w:pPr>
        <w:pStyle w:val="normal0"/>
        <w:widowControl w:val="0"/>
        <w:spacing w:before="839" w:line="240" w:lineRule="auto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Introducció </w:t>
      </w:r>
    </w:p>
    <w:p w:rsidR="00F471FB" w:rsidRDefault="008634CF">
      <w:pPr>
        <w:pStyle w:val="normal0"/>
        <w:widowControl w:val="0"/>
        <w:spacing w:before="315" w:line="231" w:lineRule="auto"/>
        <w:ind w:left="76" w:right="203" w:firstLine="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Llegiu aquest document i subratlleu les coses més importants que us trobareu al  fer una entrevista de treball. </w:t>
      </w:r>
    </w:p>
    <w:p w:rsidR="00F471FB" w:rsidRDefault="008634CF">
      <w:pPr>
        <w:pStyle w:val="normal0"/>
        <w:widowControl w:val="0"/>
        <w:spacing w:before="323" w:line="229" w:lineRule="auto"/>
        <w:ind w:right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Normalmente, en una entrevista de trabajo, el entrevistador confirmará contigo  los datos de tu currículum, tanto formativos y académicos como </w:t>
      </w:r>
      <w:r>
        <w:rPr>
          <w:sz w:val="24"/>
          <w:szCs w:val="24"/>
        </w:rPr>
        <w:t xml:space="preserve">sobre tu  experiencia laboral. Durante esa parte de la entrevista tus respuestas deben ser  sinceras y adaptarse a la realidad de tu trayectoria tanto académica como  profesional. </w:t>
      </w:r>
    </w:p>
    <w:p w:rsidR="00F471FB" w:rsidRDefault="008634CF">
      <w:pPr>
        <w:pStyle w:val="normal0"/>
        <w:widowControl w:val="0"/>
        <w:spacing w:before="245" w:line="229" w:lineRule="auto"/>
        <w:ind w:right="200"/>
        <w:rPr>
          <w:sz w:val="24"/>
          <w:szCs w:val="24"/>
        </w:rPr>
      </w:pPr>
      <w:r>
        <w:rPr>
          <w:sz w:val="24"/>
          <w:szCs w:val="24"/>
        </w:rPr>
        <w:t>Después, o en ocasiones incluso en una segunda entrevista, el entrevistador</w:t>
      </w:r>
      <w:r>
        <w:rPr>
          <w:sz w:val="24"/>
          <w:szCs w:val="24"/>
        </w:rPr>
        <w:t xml:space="preserve">  hará otro tipo de preguntas dirigidas a recabar sobre ti conocimientos  complementarios, actitudes y personalidad. Porque en un un puesto de trabajo  importa lo que sabes hacer, pero también cómo eres, cómo te comportas, cómo  reaccionas ante determinada</w:t>
      </w:r>
      <w:r>
        <w:rPr>
          <w:sz w:val="24"/>
          <w:szCs w:val="24"/>
        </w:rPr>
        <w:t xml:space="preserve">s situaciones o cómo encajas en un equipo de  trabajo concreto. </w:t>
      </w:r>
    </w:p>
    <w:p w:rsidR="00F471FB" w:rsidRDefault="008634CF">
      <w:pPr>
        <w:pStyle w:val="normal0"/>
        <w:widowControl w:val="0"/>
        <w:spacing w:before="246" w:line="229" w:lineRule="auto"/>
        <w:ind w:right="2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ambas partes de la entrevista, tu cuerpo, tu mirada, tu vestimenta, tu forma  de sentarte o de utilizar tus manos, a través de la comunicación no verbal, están  dando información sobre ti </w:t>
      </w:r>
      <w:r>
        <w:rPr>
          <w:sz w:val="24"/>
          <w:szCs w:val="24"/>
        </w:rPr>
        <w:t xml:space="preserve">y corroboras o desmientes lo que estás diciendo. </w:t>
      </w:r>
    </w:p>
    <w:p w:rsidR="00F471FB" w:rsidRDefault="008634CF">
      <w:pPr>
        <w:pStyle w:val="normal0"/>
        <w:widowControl w:val="0"/>
        <w:spacing w:before="246" w:line="228" w:lineRule="auto"/>
        <w:ind w:right="2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EN TODO, lo importante es que vayas preparado y, para ello, tienes que  entrenar en el desarrollo de las entrevistas, para conocer cómo te sientes y  trabajar en tu seguridad. </w:t>
      </w:r>
    </w:p>
    <w:p w:rsidR="00F471FB" w:rsidRDefault="008634CF">
      <w:pPr>
        <w:pStyle w:val="normal0"/>
        <w:widowControl w:val="0"/>
        <w:spacing w:before="247" w:line="231" w:lineRule="auto"/>
        <w:ind w:right="199"/>
        <w:rPr>
          <w:sz w:val="24"/>
          <w:szCs w:val="24"/>
        </w:rPr>
      </w:pPr>
      <w:r>
        <w:rPr>
          <w:sz w:val="24"/>
          <w:szCs w:val="24"/>
        </w:rPr>
        <w:t xml:space="preserve">El mejor modo de evitar </w:t>
      </w:r>
      <w:r>
        <w:rPr>
          <w:sz w:val="24"/>
          <w:szCs w:val="24"/>
        </w:rPr>
        <w:t xml:space="preserve">cometer errores es acudir a la entrevista teniendo muy  claras las virtudes que te convierten en el aspirante perfecto al puesto. </w:t>
      </w:r>
    </w:p>
    <w:p w:rsidR="00F471FB" w:rsidRDefault="008634CF">
      <w:pPr>
        <w:pStyle w:val="normal0"/>
        <w:widowControl w:val="0"/>
        <w:spacing w:before="323" w:line="230" w:lineRule="auto"/>
        <w:ind w:right="195"/>
        <w:jc w:val="both"/>
        <w:rPr>
          <w:sz w:val="24"/>
          <w:szCs w:val="24"/>
        </w:rPr>
      </w:pPr>
      <w:r>
        <w:rPr>
          <w:sz w:val="24"/>
          <w:szCs w:val="24"/>
        </w:rPr>
        <w:t>Con los gestos comunicamos de manera inconsciente tanto como con las  palabras. Por eso, el entrevistador valorará tu lenguaj</w:t>
      </w:r>
      <w:r>
        <w:rPr>
          <w:sz w:val="24"/>
          <w:szCs w:val="24"/>
        </w:rPr>
        <w:t xml:space="preserve">e no verbal durante toda la  charla. Piensa que con tu expresión corporal le estás diciendo si eres un  “pasota”, si estás </w:t>
      </w:r>
      <w:r>
        <w:rPr>
          <w:sz w:val="24"/>
          <w:szCs w:val="24"/>
        </w:rPr>
        <w:lastRenderedPageBreak/>
        <w:t>demasiado relajado o muy nervioso.</w:t>
      </w:r>
    </w:p>
    <w:p w:rsidR="00F471FB" w:rsidRDefault="008634CF">
      <w:pPr>
        <w:pStyle w:val="normal0"/>
        <w:widowControl w:val="0"/>
        <w:spacing w:before="200" w:line="240" w:lineRule="auto"/>
        <w:ind w:left="1521" w:right="197" w:hanging="482"/>
        <w:rPr>
          <w:sz w:val="24"/>
          <w:szCs w:val="24"/>
        </w:rPr>
      </w:pPr>
      <w:r>
        <w:rPr>
          <w:sz w:val="24"/>
          <w:szCs w:val="24"/>
        </w:rPr>
        <w:t>1 Siéntate de manera formal, evitando una posición de descanso pero sin mostrarte rígido. Mantén l</w:t>
      </w:r>
      <w:r>
        <w:rPr>
          <w:sz w:val="24"/>
          <w:szCs w:val="24"/>
        </w:rPr>
        <w:t xml:space="preserve">a postura e intenta dar la impresión de que te  sientes cómodo. </w:t>
      </w:r>
    </w:p>
    <w:p w:rsidR="00F471FB" w:rsidRDefault="008634CF">
      <w:pPr>
        <w:pStyle w:val="normal0"/>
        <w:widowControl w:val="0"/>
        <w:spacing w:before="106" w:line="229" w:lineRule="auto"/>
        <w:ind w:left="1522" w:right="204" w:hanging="501"/>
        <w:rPr>
          <w:sz w:val="24"/>
          <w:szCs w:val="24"/>
        </w:rPr>
      </w:pPr>
      <w:r>
        <w:rPr>
          <w:sz w:val="24"/>
          <w:szCs w:val="24"/>
        </w:rPr>
        <w:t xml:space="preserve">2 No invadas nunca el espacio personal de tu entrevistador, ni siquiera  dejes tu móvil en su escritorio. Igualmente, no apoyes los codos en la  mesa. </w:t>
      </w:r>
    </w:p>
    <w:p w:rsidR="00F471FB" w:rsidRDefault="008634CF">
      <w:pPr>
        <w:pStyle w:val="normal0"/>
        <w:widowControl w:val="0"/>
        <w:spacing w:before="106" w:line="229" w:lineRule="auto"/>
        <w:ind w:left="1559" w:right="205" w:hanging="566"/>
        <w:rPr>
          <w:sz w:val="24"/>
          <w:szCs w:val="24"/>
        </w:rPr>
      </w:pPr>
      <w:r>
        <w:rPr>
          <w:sz w:val="24"/>
          <w:szCs w:val="24"/>
        </w:rPr>
        <w:t xml:space="preserve">3 Tu mirada es importantísima. Mira directamente a los ojos de tu  interlocutor y le demostrarás tu confianza en ti mismo, nunca le rehuyas. </w:t>
      </w:r>
    </w:p>
    <w:p w:rsidR="00F471FB" w:rsidRDefault="008634CF">
      <w:pPr>
        <w:pStyle w:val="normal0"/>
        <w:widowControl w:val="0"/>
        <w:spacing w:before="104" w:line="229" w:lineRule="auto"/>
        <w:ind w:left="1522" w:right="205" w:hanging="501"/>
        <w:rPr>
          <w:sz w:val="24"/>
          <w:szCs w:val="24"/>
        </w:rPr>
      </w:pPr>
      <w:r>
        <w:rPr>
          <w:sz w:val="24"/>
          <w:szCs w:val="24"/>
        </w:rPr>
        <w:t>4 Ni se te ocurra mirar tu reloj. Podría pensar que te aburres en la  entrevista justo cuando debes mostrarte extr</w:t>
      </w:r>
      <w:r>
        <w:rPr>
          <w:sz w:val="24"/>
          <w:szCs w:val="24"/>
        </w:rPr>
        <w:t xml:space="preserve">emadamente atento a todo lo  que se te dice. </w:t>
      </w:r>
    </w:p>
    <w:p w:rsidR="00F471FB" w:rsidRDefault="008634CF">
      <w:pPr>
        <w:pStyle w:val="normal0"/>
        <w:widowControl w:val="0"/>
        <w:spacing w:before="106" w:line="230" w:lineRule="auto"/>
        <w:ind w:left="1516" w:right="198" w:hanging="494"/>
        <w:rPr>
          <w:sz w:val="24"/>
          <w:szCs w:val="24"/>
        </w:rPr>
      </w:pPr>
      <w:r>
        <w:rPr>
          <w:sz w:val="24"/>
          <w:szCs w:val="24"/>
        </w:rPr>
        <w:t xml:space="preserve">5 Sé positivo en todo momento. Siéntete seguro, evita mostrar tu ansiedad  y lo más importante: no dejes que ésta te domine. Es una de las cosas  que te hará perder más puntos ante tu entrevistador. </w:t>
      </w:r>
    </w:p>
    <w:p w:rsidR="00F471FB" w:rsidRDefault="008634CF">
      <w:pPr>
        <w:pStyle w:val="normal0"/>
        <w:widowControl w:val="0"/>
        <w:spacing w:before="106" w:line="229" w:lineRule="auto"/>
        <w:ind w:left="1521" w:right="202" w:hanging="497"/>
        <w:rPr>
          <w:sz w:val="24"/>
          <w:szCs w:val="24"/>
        </w:rPr>
      </w:pPr>
      <w:r>
        <w:rPr>
          <w:sz w:val="24"/>
          <w:szCs w:val="24"/>
        </w:rPr>
        <w:t>6 No cruce</w:t>
      </w:r>
      <w:r>
        <w:rPr>
          <w:sz w:val="24"/>
          <w:szCs w:val="24"/>
        </w:rPr>
        <w:t xml:space="preserve">s nunca los brazos durante la charla, señal inequívoca de actitud  defensiva. Pero a la vez trata de no parecer excesivamente tímido o  servil. Habla en un tono de voz adecuado y evita juguetear con unas  llaves, tocarte continuamente la frente y el pelo, </w:t>
      </w:r>
      <w:r>
        <w:rPr>
          <w:sz w:val="24"/>
          <w:szCs w:val="24"/>
        </w:rPr>
        <w:t xml:space="preserve">morderte las uñas y los  labios… o demostrarás lo alterado que estás. </w:t>
      </w:r>
    </w:p>
    <w:p w:rsidR="00F471FB" w:rsidRDefault="008634CF">
      <w:pPr>
        <w:pStyle w:val="normal0"/>
        <w:widowControl w:val="0"/>
        <w:spacing w:before="104" w:line="230" w:lineRule="auto"/>
        <w:ind w:left="797" w:right="2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Tras la presentación, lo habitual es que tu entrevistador te haga algunas  preguntas personales. Sé sincero y positivo, resalta tus puntos fuertes y no  trates de justificar en exceso los débiles. </w:t>
      </w:r>
    </w:p>
    <w:p w:rsidR="00F471FB" w:rsidRDefault="008634CF">
      <w:pPr>
        <w:pStyle w:val="normal0"/>
        <w:widowControl w:val="0"/>
        <w:spacing w:before="326" w:line="240" w:lineRule="auto"/>
        <w:ind w:left="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Exemples d’entrevista </w:t>
      </w:r>
    </w:p>
    <w:p w:rsidR="00F471FB" w:rsidRDefault="008634CF">
      <w:pPr>
        <w:pStyle w:val="normal0"/>
        <w:widowControl w:val="0"/>
        <w:spacing w:before="349" w:after="200" w:line="240" w:lineRule="auto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Mira i escolta amb interès algun</w:t>
      </w:r>
      <w:r>
        <w:rPr>
          <w:b/>
          <w:sz w:val="24"/>
          <w:szCs w:val="24"/>
        </w:rPr>
        <w:t>s exemples d’entrevistes de selecció</w:t>
      </w:r>
    </w:p>
    <w:tbl>
      <w:tblPr>
        <w:tblStyle w:val="a0"/>
        <w:tblW w:w="9649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78"/>
        <w:gridCol w:w="6471"/>
      </w:tblGrid>
      <w:tr w:rsidR="00F471FB">
        <w:trPr>
          <w:cantSplit/>
          <w:trHeight w:val="496"/>
          <w:tblHeader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spacing w:line="240" w:lineRule="auto"/>
              <w:ind w:left="112"/>
              <w:rPr>
                <w:b/>
                <w:sz w:val="24"/>
                <w:szCs w:val="24"/>
              </w:rPr>
            </w:pPr>
            <w:hyperlink r:id="rId7">
              <w:r w:rsidR="008634CF">
                <w:rPr>
                  <w:b/>
                  <w:color w:val="1155CC"/>
                  <w:sz w:val="24"/>
                  <w:szCs w:val="24"/>
                  <w:u w:val="single"/>
                </w:rPr>
                <w:t>Video 1</w:t>
              </w:r>
            </w:hyperlink>
          </w:p>
        </w:tc>
        <w:tc>
          <w:tcPr>
            <w:tcW w:w="6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d’informació personal</w:t>
            </w:r>
          </w:p>
        </w:tc>
      </w:tr>
      <w:tr w:rsidR="00F471FB">
        <w:trPr>
          <w:cantSplit/>
          <w:trHeight w:val="494"/>
          <w:tblHeader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spacing w:line="240" w:lineRule="auto"/>
              <w:ind w:left="112"/>
              <w:rPr>
                <w:b/>
                <w:sz w:val="24"/>
                <w:szCs w:val="24"/>
              </w:rPr>
            </w:pPr>
            <w:hyperlink r:id="rId8">
              <w:r w:rsidR="008634CF">
                <w:rPr>
                  <w:b/>
                  <w:color w:val="1155CC"/>
                  <w:sz w:val="24"/>
                  <w:szCs w:val="24"/>
                  <w:u w:val="single"/>
                </w:rPr>
                <w:t>Video 2</w:t>
              </w:r>
            </w:hyperlink>
          </w:p>
        </w:tc>
        <w:tc>
          <w:tcPr>
            <w:tcW w:w="6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d’informació personal</w:t>
            </w:r>
          </w:p>
        </w:tc>
      </w:tr>
      <w:tr w:rsidR="00F471FB">
        <w:trPr>
          <w:cantSplit/>
          <w:trHeight w:val="496"/>
          <w:tblHeader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spacing w:line="240" w:lineRule="auto"/>
              <w:ind w:left="112"/>
              <w:rPr>
                <w:b/>
                <w:sz w:val="24"/>
                <w:szCs w:val="24"/>
              </w:rPr>
            </w:pPr>
            <w:hyperlink r:id="rId9">
              <w:r w:rsidR="008634CF">
                <w:rPr>
                  <w:b/>
                  <w:color w:val="1155CC"/>
                  <w:sz w:val="24"/>
                  <w:szCs w:val="24"/>
                  <w:u w:val="single"/>
                </w:rPr>
                <w:t>Video 3</w:t>
              </w:r>
            </w:hyperlink>
          </w:p>
        </w:tc>
        <w:tc>
          <w:tcPr>
            <w:tcW w:w="6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de presentació</w:t>
            </w:r>
          </w:p>
        </w:tc>
      </w:tr>
      <w:tr w:rsidR="00F471FB">
        <w:trPr>
          <w:cantSplit/>
          <w:trHeight w:val="496"/>
          <w:tblHeader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spacing w:line="240" w:lineRule="auto"/>
              <w:ind w:left="112"/>
              <w:rPr>
                <w:b/>
                <w:sz w:val="24"/>
                <w:szCs w:val="24"/>
              </w:rPr>
            </w:pPr>
            <w:hyperlink r:id="rId10">
              <w:r w:rsidR="008634CF">
                <w:rPr>
                  <w:b/>
                  <w:color w:val="1155CC"/>
                  <w:sz w:val="24"/>
                  <w:szCs w:val="24"/>
                  <w:u w:val="single"/>
                </w:rPr>
                <w:t>Video 4</w:t>
              </w:r>
            </w:hyperlink>
          </w:p>
        </w:tc>
        <w:tc>
          <w:tcPr>
            <w:tcW w:w="6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Exemple de presentació </w:t>
            </w:r>
          </w:p>
        </w:tc>
      </w:tr>
      <w:tr w:rsidR="00F471FB">
        <w:trPr>
          <w:cantSplit/>
          <w:trHeight w:val="494"/>
          <w:tblHeader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hyperlink r:id="rId11">
              <w:r>
                <w:rPr>
                  <w:b/>
                  <w:color w:val="1155CC"/>
                  <w:sz w:val="24"/>
                  <w:szCs w:val="24"/>
                  <w:u w:val="single"/>
                </w:rPr>
                <w:t>Video 5</w:t>
              </w:r>
            </w:hyperlink>
          </w:p>
        </w:tc>
        <w:tc>
          <w:tcPr>
            <w:tcW w:w="6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d’experiència laboral</w:t>
            </w:r>
          </w:p>
        </w:tc>
      </w:tr>
      <w:tr w:rsidR="00F471FB">
        <w:trPr>
          <w:cantSplit/>
          <w:trHeight w:val="497"/>
          <w:tblHeader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spacing w:line="240" w:lineRule="auto"/>
              <w:ind w:left="112"/>
              <w:rPr>
                <w:b/>
                <w:sz w:val="24"/>
                <w:szCs w:val="24"/>
              </w:rPr>
            </w:pPr>
            <w:hyperlink r:id="rId12">
              <w:r w:rsidR="008634CF">
                <w:rPr>
                  <w:b/>
                  <w:color w:val="1155CC"/>
                  <w:sz w:val="24"/>
                  <w:szCs w:val="24"/>
                  <w:u w:val="single"/>
                </w:rPr>
                <w:t>Video 6</w:t>
              </w:r>
            </w:hyperlink>
          </w:p>
        </w:tc>
        <w:tc>
          <w:tcPr>
            <w:tcW w:w="6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d’experiència laboral</w:t>
            </w:r>
          </w:p>
        </w:tc>
      </w:tr>
      <w:tr w:rsidR="00F471FB">
        <w:trPr>
          <w:cantSplit/>
          <w:trHeight w:val="496"/>
          <w:tblHeader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spacing w:line="240" w:lineRule="auto"/>
              <w:ind w:left="112"/>
              <w:rPr>
                <w:b/>
                <w:sz w:val="24"/>
                <w:szCs w:val="24"/>
              </w:rPr>
            </w:pPr>
            <w:hyperlink r:id="rId13">
              <w:r w:rsidR="008634CF">
                <w:rPr>
                  <w:b/>
                  <w:color w:val="1155CC"/>
                  <w:sz w:val="24"/>
                  <w:szCs w:val="24"/>
                  <w:u w:val="single"/>
                </w:rPr>
                <w:t>Vídeo 7</w:t>
              </w:r>
            </w:hyperlink>
          </w:p>
        </w:tc>
        <w:tc>
          <w:tcPr>
            <w:tcW w:w="6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de comiat</w:t>
            </w:r>
          </w:p>
        </w:tc>
      </w:tr>
      <w:tr w:rsidR="00F471FB">
        <w:trPr>
          <w:cantSplit/>
          <w:trHeight w:val="494"/>
          <w:tblHeader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spacing w:line="240" w:lineRule="auto"/>
              <w:ind w:left="112"/>
              <w:rPr>
                <w:b/>
                <w:sz w:val="24"/>
                <w:szCs w:val="24"/>
              </w:rPr>
            </w:pPr>
            <w:hyperlink r:id="rId14">
              <w:r w:rsidR="008634CF">
                <w:rPr>
                  <w:b/>
                  <w:color w:val="1155CC"/>
                  <w:sz w:val="24"/>
                  <w:szCs w:val="24"/>
                  <w:u w:val="single"/>
                </w:rPr>
                <w:t>Vídeo 8</w:t>
              </w:r>
            </w:hyperlink>
          </w:p>
        </w:tc>
        <w:tc>
          <w:tcPr>
            <w:tcW w:w="6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de comiat</w:t>
            </w:r>
          </w:p>
        </w:tc>
      </w:tr>
    </w:tbl>
    <w:p w:rsidR="00F471FB" w:rsidRDefault="00F471FB">
      <w:pPr>
        <w:pStyle w:val="normal0"/>
        <w:widowControl w:val="0"/>
      </w:pPr>
    </w:p>
    <w:p w:rsidR="00F471FB" w:rsidRDefault="00F471FB">
      <w:pPr>
        <w:pStyle w:val="normal0"/>
        <w:widowControl w:val="0"/>
      </w:pPr>
    </w:p>
    <w:p w:rsidR="00F471FB" w:rsidRDefault="008634CF">
      <w:pPr>
        <w:pStyle w:val="normal0"/>
        <w:widowControl w:val="0"/>
        <w:spacing w:line="240" w:lineRule="auto"/>
        <w:ind w:left="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Anàlisi dels vídeos </w:t>
      </w:r>
    </w:p>
    <w:p w:rsidR="00F471FB" w:rsidRDefault="008634CF">
      <w:pPr>
        <w:pStyle w:val="normal0"/>
        <w:widowControl w:val="0"/>
        <w:spacing w:before="315" w:line="240" w:lineRule="auto"/>
        <w:ind w:left="7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Assenyala en el quadre les recomanacions per superar una entrevista </w:t>
      </w:r>
    </w:p>
    <w:p w:rsidR="00F471FB" w:rsidRDefault="008634CF">
      <w:pPr>
        <w:pStyle w:val="normal0"/>
        <w:widowControl w:val="0"/>
        <w:spacing w:before="235" w:line="229" w:lineRule="auto"/>
        <w:ind w:left="77" w:right="206" w:hanging="3"/>
        <w:jc w:val="both"/>
        <w:rPr>
          <w:sz w:val="24"/>
          <w:szCs w:val="24"/>
        </w:rPr>
      </w:pPr>
      <w:r>
        <w:rPr>
          <w:sz w:val="24"/>
          <w:szCs w:val="24"/>
        </w:rPr>
        <w:t>Comprova què és recomanable  fer i què no i assenyala amb una creu, en el quadre adjunt, quins dels bons consells  que es donen has observat en aquests vídeos.</w:t>
      </w:r>
    </w:p>
    <w:p w:rsidR="00F471FB" w:rsidRDefault="00F471FB">
      <w:pPr>
        <w:pStyle w:val="normal0"/>
        <w:widowControl w:val="0"/>
        <w:spacing w:line="229" w:lineRule="auto"/>
        <w:ind w:left="77" w:right="206" w:hanging="3"/>
        <w:jc w:val="both"/>
        <w:rPr>
          <w:sz w:val="24"/>
          <w:szCs w:val="24"/>
        </w:rPr>
      </w:pPr>
    </w:p>
    <w:tbl>
      <w:tblPr>
        <w:tblStyle w:val="a1"/>
        <w:tblW w:w="9649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37"/>
        <w:gridCol w:w="460"/>
        <w:gridCol w:w="400"/>
        <w:gridCol w:w="432"/>
        <w:gridCol w:w="444"/>
        <w:gridCol w:w="460"/>
        <w:gridCol w:w="415"/>
        <w:gridCol w:w="415"/>
        <w:gridCol w:w="386"/>
      </w:tblGrid>
      <w:tr w:rsidR="00F471FB">
        <w:trPr>
          <w:cantSplit/>
          <w:trHeight w:val="782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CONSELLS PRÀCTICS 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12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 </w:t>
            </w:r>
          </w:p>
          <w:p w:rsidR="00F471FB" w:rsidRDefault="008634CF">
            <w:pPr>
              <w:pStyle w:val="normal0"/>
              <w:widowControl w:val="0"/>
              <w:spacing w:line="240" w:lineRule="auto"/>
              <w:ind w:left="128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 </w:t>
            </w:r>
          </w:p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 </w:t>
            </w:r>
          </w:p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 </w:t>
            </w:r>
          </w:p>
          <w:p w:rsidR="00F471FB" w:rsidRDefault="008634CF">
            <w:pPr>
              <w:pStyle w:val="normal0"/>
              <w:widowControl w:val="0"/>
              <w:spacing w:line="240" w:lineRule="auto"/>
              <w:ind w:left="114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12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 </w:t>
            </w:r>
          </w:p>
          <w:p w:rsidR="00F471FB" w:rsidRDefault="008634CF">
            <w:pPr>
              <w:pStyle w:val="normal0"/>
              <w:widowControl w:val="0"/>
              <w:spacing w:line="240" w:lineRule="auto"/>
              <w:ind w:left="128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</w:t>
            </w: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 </w:t>
            </w:r>
          </w:p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6</w:t>
            </w: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 </w:t>
            </w:r>
          </w:p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7</w:t>
            </w: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V </w:t>
            </w:r>
          </w:p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8</w:t>
            </w:r>
          </w:p>
        </w:tc>
      </w:tr>
      <w:tr w:rsidR="00F471FB">
        <w:trPr>
          <w:cantSplit/>
          <w:trHeight w:val="501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Detectar quin és el càrrec de l’entrevistador / a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782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34" w:lineRule="auto"/>
              <w:ind w:left="110" w:right="602" w:firstLine="1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Saludar amablement l’entrevistador/ a, i tractar-lo de  vostè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501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Apagar el mòbil abans de l’entrevista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501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0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Asseure’s adequadament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501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Controlar la mirada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782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33" w:lineRule="auto"/>
              <w:ind w:left="117" w:right="664" w:hanging="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Vocalitzar amb claredat, mirar l’entrevistador/a, fer  moviments segurs i no exagerats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782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33" w:lineRule="auto"/>
              <w:ind w:left="121" w:right="9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fumar i no beure. Si te n’ofereixen, és millor refusar-ho.  Si n’acceptes, beu sempre sense alcohol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502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Donar respostes sinceres, reflexionades i precises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782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33" w:lineRule="auto"/>
              <w:ind w:left="120" w:right="734" w:firstLine="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Confiar en tu mateix, i evitar dogmes i temes que no  coneixes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501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Mostrar una actitud oberta i de diàleg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501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 et pregunten sobre la intimitat, sigues reservat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471FB">
        <w:trPr>
          <w:cantSplit/>
          <w:trHeight w:val="501"/>
          <w:tblHeader/>
        </w:trPr>
        <w:tc>
          <w:tcPr>
            <w:tcW w:w="6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2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parlar malament mai de ningú</w:t>
            </w: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F471FB">
            <w:pPr>
              <w:pStyle w:val="normal0"/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471FB" w:rsidRDefault="00F471FB">
      <w:pPr>
        <w:pStyle w:val="normal0"/>
        <w:widowControl w:val="0"/>
      </w:pPr>
    </w:p>
    <w:p w:rsidR="00F471FB" w:rsidRDefault="00F471FB">
      <w:pPr>
        <w:pStyle w:val="normal0"/>
        <w:widowControl w:val="0"/>
      </w:pPr>
    </w:p>
    <w:p w:rsidR="00F471FB" w:rsidRDefault="00F471FB">
      <w:pPr>
        <w:pStyle w:val="normal0"/>
        <w:widowControl w:val="0"/>
        <w:spacing w:line="240" w:lineRule="auto"/>
        <w:ind w:left="80"/>
        <w:rPr>
          <w:b/>
          <w:sz w:val="24"/>
          <w:szCs w:val="24"/>
        </w:rPr>
      </w:pPr>
    </w:p>
    <w:p w:rsidR="00F471FB" w:rsidRDefault="00F471FB">
      <w:pPr>
        <w:pStyle w:val="normal0"/>
        <w:widowControl w:val="0"/>
        <w:spacing w:line="240" w:lineRule="auto"/>
        <w:ind w:left="80"/>
        <w:rPr>
          <w:b/>
          <w:sz w:val="24"/>
          <w:szCs w:val="24"/>
        </w:rPr>
      </w:pPr>
    </w:p>
    <w:p w:rsidR="00F471FB" w:rsidRDefault="008634CF">
      <w:pPr>
        <w:pStyle w:val="normal0"/>
        <w:widowControl w:val="0"/>
        <w:spacing w:line="240" w:lineRule="auto"/>
        <w:ind w:left="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Reforç </w:t>
      </w:r>
    </w:p>
    <w:p w:rsidR="00F471FB" w:rsidRDefault="008634CF">
      <w:pPr>
        <w:pStyle w:val="normal0"/>
        <w:widowControl w:val="0"/>
        <w:spacing w:before="351" w:line="229" w:lineRule="auto"/>
        <w:ind w:left="81" w:right="204" w:firstLine="11"/>
        <w:rPr>
          <w:b/>
          <w:sz w:val="24"/>
          <w:szCs w:val="24"/>
        </w:rPr>
      </w:pPr>
      <w:r>
        <w:rPr>
          <w:b/>
          <w:sz w:val="24"/>
          <w:szCs w:val="24"/>
        </w:rPr>
        <w:t>Llegeix el text en anglès que també parla de com fer una bona entrevista de  selecció i contesta les preguntes.</w:t>
      </w:r>
    </w:p>
    <w:p w:rsidR="00F471FB" w:rsidRDefault="00F471FB">
      <w:pPr>
        <w:pStyle w:val="normal0"/>
        <w:widowControl w:val="0"/>
        <w:spacing w:line="240" w:lineRule="auto"/>
        <w:ind w:left="97"/>
        <w:rPr>
          <w:b/>
          <w:i/>
          <w:sz w:val="24"/>
          <w:szCs w:val="24"/>
        </w:rPr>
      </w:pPr>
    </w:p>
    <w:p w:rsidR="00F471FB" w:rsidRPr="00DD2F28" w:rsidRDefault="008634CF">
      <w:pPr>
        <w:pStyle w:val="normal0"/>
        <w:widowControl w:val="0"/>
        <w:spacing w:line="240" w:lineRule="auto"/>
        <w:ind w:left="97"/>
        <w:rPr>
          <w:b/>
          <w:i/>
          <w:sz w:val="24"/>
          <w:szCs w:val="24"/>
          <w:lang w:val="en-US"/>
        </w:rPr>
      </w:pPr>
      <w:r w:rsidRPr="00DD2F28">
        <w:rPr>
          <w:b/>
          <w:i/>
          <w:sz w:val="24"/>
          <w:szCs w:val="24"/>
          <w:lang w:val="en-US"/>
        </w:rPr>
        <w:t xml:space="preserve">A job interview </w:t>
      </w:r>
    </w:p>
    <w:p w:rsidR="00F471FB" w:rsidRPr="00DD2F28" w:rsidRDefault="008634CF">
      <w:pPr>
        <w:pStyle w:val="normal0"/>
        <w:widowControl w:val="0"/>
        <w:spacing w:before="262" w:line="229" w:lineRule="auto"/>
        <w:ind w:left="539" w:right="46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The interview is the most important fact to get a job, so it would be very good to take  into account certain aspects before going to a job interview. </w:t>
      </w:r>
    </w:p>
    <w:p w:rsidR="00F471FB" w:rsidRPr="00DD2F28" w:rsidRDefault="008634CF">
      <w:pPr>
        <w:pStyle w:val="normal0"/>
        <w:widowControl w:val="0"/>
        <w:spacing w:before="214" w:line="229" w:lineRule="auto"/>
        <w:ind w:left="538" w:right="458"/>
        <w:jc w:val="both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>As certain questions frequently come up at job interviews, it can be very useful to think  about certain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 answers before the interview. But it is necessary to remember some other  important aspects, too. </w:t>
      </w:r>
    </w:p>
    <w:p w:rsidR="00F471FB" w:rsidRPr="00DD2F28" w:rsidRDefault="008634CF">
      <w:pPr>
        <w:pStyle w:val="normal0"/>
        <w:widowControl w:val="0"/>
        <w:spacing w:before="285" w:line="240" w:lineRule="auto"/>
        <w:ind w:left="539"/>
        <w:rPr>
          <w:rFonts w:ascii="Times" w:eastAsia="Times" w:hAnsi="Times" w:cs="Times"/>
          <w:b/>
          <w:sz w:val="24"/>
          <w:szCs w:val="24"/>
          <w:lang w:val="en-US"/>
        </w:rPr>
      </w:pPr>
      <w:r w:rsidRPr="00DD2F28">
        <w:rPr>
          <w:rFonts w:ascii="Times" w:eastAsia="Times" w:hAnsi="Times" w:cs="Times"/>
          <w:b/>
          <w:sz w:val="24"/>
          <w:szCs w:val="24"/>
          <w:lang w:val="en-US"/>
        </w:rPr>
        <w:t xml:space="preserve">WHAT TO ANSWER WHEN THEY ASK... </w:t>
      </w:r>
    </w:p>
    <w:p w:rsidR="00F471FB" w:rsidRPr="00DD2F28" w:rsidRDefault="008634CF">
      <w:pPr>
        <w:pStyle w:val="normal0"/>
        <w:widowControl w:val="0"/>
        <w:spacing w:before="267" w:line="240" w:lineRule="auto"/>
        <w:ind w:left="550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b/>
          <w:sz w:val="24"/>
          <w:szCs w:val="24"/>
          <w:lang w:val="en-US"/>
        </w:rPr>
        <w:t xml:space="preserve">1. </w:t>
      </w:r>
      <w:r w:rsidRPr="00DD2F28">
        <w:rPr>
          <w:rFonts w:ascii="Times" w:eastAsia="Times" w:hAnsi="Times" w:cs="Times"/>
          <w:sz w:val="24"/>
          <w:szCs w:val="24"/>
          <w:u w:val="single"/>
          <w:lang w:val="en-US"/>
        </w:rPr>
        <w:t>Why did you leave your last job?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 (for second-job interviews) </w:t>
      </w:r>
    </w:p>
    <w:p w:rsidR="00F471FB" w:rsidRPr="00DD2F28" w:rsidRDefault="008634CF">
      <w:pPr>
        <w:pStyle w:val="normal0"/>
        <w:widowControl w:val="0"/>
        <w:spacing w:before="274" w:line="345" w:lineRule="auto"/>
        <w:ind w:left="998" w:right="410" w:hanging="142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>Try to be honest, but don't criticise your previous emplo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yer. If you didn't like the  job, say that you couldn't develop your true abilities. </w:t>
      </w:r>
    </w:p>
    <w:p w:rsidR="00F471FB" w:rsidRPr="00DD2F28" w:rsidRDefault="008634CF">
      <w:pPr>
        <w:pStyle w:val="normal0"/>
        <w:widowControl w:val="0"/>
        <w:spacing w:before="29" w:line="495" w:lineRule="auto"/>
        <w:ind w:left="542" w:right="1168" w:firstLine="313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Be positive. Talk about any experience you consider relevant for the new job. 2. </w:t>
      </w:r>
      <w:r w:rsidRPr="00DD2F28">
        <w:rPr>
          <w:rFonts w:ascii="Times" w:eastAsia="Times" w:hAnsi="Times" w:cs="Times"/>
          <w:sz w:val="24"/>
          <w:szCs w:val="24"/>
          <w:u w:val="single"/>
          <w:lang w:val="en-US"/>
        </w:rPr>
        <w:t xml:space="preserve">What exactly did you do in your last job?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(for second-job interviews) </w:t>
      </w:r>
    </w:p>
    <w:p w:rsidR="00F471FB" w:rsidRPr="00DD2F28" w:rsidRDefault="008634CF">
      <w:pPr>
        <w:pStyle w:val="normal0"/>
        <w:widowControl w:val="0"/>
        <w:spacing w:before="18" w:line="346" w:lineRule="auto"/>
        <w:ind w:left="855" w:right="464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●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Don't just say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the name of the job. Give a short description of the duties and  responsibilities you had to help the interviewer to have a clear idea about the job. </w:t>
      </w: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Mention any promotion or advancement you had (if any). </w:t>
      </w:r>
    </w:p>
    <w:p w:rsidR="00F471FB" w:rsidRPr="00DD2F28" w:rsidRDefault="008634CF">
      <w:pPr>
        <w:pStyle w:val="normal0"/>
        <w:widowControl w:val="0"/>
        <w:spacing w:before="209" w:line="240" w:lineRule="auto"/>
        <w:ind w:left="54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3. </w:t>
      </w:r>
      <w:r w:rsidRPr="00DD2F28">
        <w:rPr>
          <w:rFonts w:ascii="Times" w:eastAsia="Times" w:hAnsi="Times" w:cs="Times"/>
          <w:sz w:val="24"/>
          <w:szCs w:val="24"/>
          <w:u w:val="single"/>
          <w:lang w:val="en-US"/>
        </w:rPr>
        <w:t>Why do you want to work for us?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 </w:t>
      </w:r>
    </w:p>
    <w:p w:rsidR="00F471FB" w:rsidRPr="00DD2F28" w:rsidRDefault="008634CF">
      <w:pPr>
        <w:pStyle w:val="normal0"/>
        <w:widowControl w:val="0"/>
        <w:spacing w:before="274" w:line="345" w:lineRule="auto"/>
        <w:ind w:left="1023" w:right="461" w:hanging="168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●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You should find out something about the company before the interview. It would be  a good idea to comment something that interests you in particular. </w:t>
      </w:r>
    </w:p>
    <w:p w:rsidR="00F471FB" w:rsidRPr="00DD2F28" w:rsidRDefault="008634CF">
      <w:pPr>
        <w:pStyle w:val="normal0"/>
        <w:widowControl w:val="0"/>
        <w:spacing w:before="29" w:line="345" w:lineRule="auto"/>
        <w:ind w:left="1021" w:right="462" w:hanging="16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●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Don't talk only about what you hope to obtain from the company. Say what you  can do for them and talk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about your previous experience and studies. </w:t>
      </w:r>
    </w:p>
    <w:p w:rsidR="00F471FB" w:rsidRPr="00DD2F28" w:rsidRDefault="008634CF">
      <w:pPr>
        <w:pStyle w:val="normal0"/>
        <w:widowControl w:val="0"/>
        <w:spacing w:before="214" w:line="240" w:lineRule="auto"/>
        <w:ind w:left="543"/>
        <w:rPr>
          <w:rFonts w:ascii="Times" w:eastAsia="Times" w:hAnsi="Times" w:cs="Times"/>
          <w:b/>
          <w:sz w:val="24"/>
          <w:szCs w:val="24"/>
          <w:lang w:val="en-US"/>
        </w:rPr>
      </w:pPr>
      <w:r w:rsidRPr="00DD2F28">
        <w:rPr>
          <w:rFonts w:ascii="Times" w:eastAsia="Times" w:hAnsi="Times" w:cs="Times"/>
          <w:b/>
          <w:sz w:val="24"/>
          <w:szCs w:val="24"/>
          <w:lang w:val="en-US"/>
        </w:rPr>
        <w:t xml:space="preserve">OTHER IMPORTANT POINTS TO REMEMBER </w:t>
      </w:r>
    </w:p>
    <w:p w:rsidR="00F471FB" w:rsidRPr="00DD2F28" w:rsidRDefault="008634CF">
      <w:pPr>
        <w:pStyle w:val="normal0"/>
        <w:widowControl w:val="0"/>
        <w:spacing w:before="270" w:line="240" w:lineRule="auto"/>
        <w:ind w:left="85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Try to be good-looking, but don't go overdressed. </w:t>
      </w:r>
    </w:p>
    <w:p w:rsidR="00F471FB" w:rsidRPr="00DD2F28" w:rsidRDefault="008634CF">
      <w:pPr>
        <w:pStyle w:val="normal0"/>
        <w:widowControl w:val="0"/>
        <w:spacing w:before="135" w:line="240" w:lineRule="auto"/>
        <w:ind w:left="85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Bring with you a copy of your c.v. and necessary supporting documents. </w:t>
      </w:r>
    </w:p>
    <w:p w:rsidR="00F471FB" w:rsidRPr="00DD2F28" w:rsidRDefault="008634CF">
      <w:pPr>
        <w:pStyle w:val="normal0"/>
        <w:widowControl w:val="0"/>
        <w:spacing w:before="135" w:line="240" w:lineRule="auto"/>
        <w:ind w:left="85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●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Don't carry a newspaper in your hands. </w:t>
      </w:r>
    </w:p>
    <w:p w:rsidR="00F471FB" w:rsidRPr="00DD2F28" w:rsidRDefault="008634CF">
      <w:pPr>
        <w:pStyle w:val="normal0"/>
        <w:widowControl w:val="0"/>
        <w:spacing w:before="135" w:line="240" w:lineRule="auto"/>
        <w:ind w:left="85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>Be punc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tual. Don’t arrive late or too early. </w:t>
      </w:r>
    </w:p>
    <w:p w:rsidR="00F471FB" w:rsidRPr="00DD2F28" w:rsidRDefault="008634CF">
      <w:pPr>
        <w:pStyle w:val="normal0"/>
        <w:widowControl w:val="0"/>
        <w:spacing w:before="135" w:line="343" w:lineRule="auto"/>
        <w:ind w:left="1020" w:right="462" w:hanging="164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Show interest about the new job and future projection, but don't sound as if you  were interested just because you are unemployed. </w:t>
      </w:r>
    </w:p>
    <w:p w:rsidR="00F471FB" w:rsidRPr="00DD2F28" w:rsidRDefault="008634CF">
      <w:pPr>
        <w:pStyle w:val="normal0"/>
        <w:widowControl w:val="0"/>
        <w:spacing w:before="31" w:line="240" w:lineRule="auto"/>
        <w:ind w:left="855"/>
        <w:rPr>
          <w:b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lastRenderedPageBreak/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>Try to look at your interviewer’s eyes.</w:t>
      </w:r>
    </w:p>
    <w:p w:rsidR="00F471FB" w:rsidRPr="00DD2F28" w:rsidRDefault="008634CF">
      <w:pPr>
        <w:pStyle w:val="normal0"/>
        <w:widowControl w:val="0"/>
        <w:spacing w:line="240" w:lineRule="auto"/>
        <w:ind w:left="85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● </w:t>
      </w:r>
      <w:r w:rsidRPr="00DD2F28">
        <w:rPr>
          <w:rFonts w:ascii="Times" w:eastAsia="Times" w:hAnsi="Times" w:cs="Times"/>
          <w:sz w:val="24"/>
          <w:szCs w:val="24"/>
          <w:lang w:val="en-US"/>
        </w:rPr>
        <w:t>Don't ask about the salary or timetable a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s soon as you arrive. </w:t>
      </w:r>
    </w:p>
    <w:p w:rsidR="00F471FB" w:rsidRPr="00DD2F28" w:rsidRDefault="008634CF">
      <w:pPr>
        <w:pStyle w:val="normal0"/>
        <w:widowControl w:val="0"/>
        <w:spacing w:before="135" w:line="240" w:lineRule="auto"/>
        <w:ind w:left="85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●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Don't drink alcohol if you are offered a drink. </w:t>
      </w:r>
    </w:p>
    <w:p w:rsidR="00F471FB" w:rsidRPr="00DD2F28" w:rsidRDefault="008634CF">
      <w:pPr>
        <w:pStyle w:val="normal0"/>
        <w:widowControl w:val="0"/>
        <w:spacing w:before="135" w:line="240" w:lineRule="auto"/>
        <w:ind w:left="85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Try to relax and be yourself. This is very important. </w:t>
      </w:r>
    </w:p>
    <w:p w:rsidR="00F471FB" w:rsidRPr="00DD2F28" w:rsidRDefault="008634CF">
      <w:pPr>
        <w:pStyle w:val="normal0"/>
        <w:widowControl w:val="0"/>
        <w:spacing w:before="135" w:line="240" w:lineRule="auto"/>
        <w:ind w:left="85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Try to get a conversation going. Don't just answer 'yes' or 'no'.  </w:t>
      </w:r>
    </w:p>
    <w:p w:rsidR="00F471FB" w:rsidRPr="00DD2F28" w:rsidRDefault="008634CF">
      <w:pPr>
        <w:pStyle w:val="normal0"/>
        <w:widowControl w:val="0"/>
        <w:spacing w:before="135" w:line="345" w:lineRule="auto"/>
        <w:ind w:left="1023" w:right="458" w:hanging="168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>●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If you don't understand something, say it clearly. Don't just answer questions. Ask  a few questions yourself! </w:t>
      </w:r>
    </w:p>
    <w:p w:rsidR="00F471FB" w:rsidRPr="00DD2F28" w:rsidRDefault="008634CF">
      <w:pPr>
        <w:pStyle w:val="normal0"/>
        <w:widowControl w:val="0"/>
        <w:spacing w:before="29" w:line="240" w:lineRule="auto"/>
        <w:ind w:left="855"/>
        <w:rPr>
          <w:lang w:val="en-US"/>
        </w:rPr>
      </w:pPr>
      <w:r w:rsidRPr="00DD2F28">
        <w:rPr>
          <w:sz w:val="24"/>
          <w:szCs w:val="24"/>
          <w:lang w:val="en-US"/>
        </w:rPr>
        <w:t xml:space="preserve">● </w:t>
      </w:r>
      <w:r w:rsidRPr="00DD2F28">
        <w:rPr>
          <w:rFonts w:ascii="Times" w:eastAsia="Times" w:hAnsi="Times" w:cs="Times"/>
          <w:sz w:val="24"/>
          <w:szCs w:val="24"/>
          <w:lang w:val="en-US"/>
        </w:rPr>
        <w:t>At the end, thank the interviewer for seeing you.</w:t>
      </w:r>
    </w:p>
    <w:p w:rsidR="00F471FB" w:rsidRPr="00DD2F28" w:rsidRDefault="00F471FB">
      <w:pPr>
        <w:pStyle w:val="normal0"/>
        <w:widowControl w:val="0"/>
        <w:rPr>
          <w:lang w:val="en-US"/>
        </w:rPr>
      </w:pPr>
    </w:p>
    <w:p w:rsidR="00F471FB" w:rsidRPr="00DD2F28" w:rsidRDefault="008634CF">
      <w:pPr>
        <w:pStyle w:val="normal0"/>
        <w:widowControl w:val="0"/>
        <w:spacing w:line="240" w:lineRule="auto"/>
        <w:ind w:left="114"/>
        <w:rPr>
          <w:rFonts w:ascii="Times" w:eastAsia="Times" w:hAnsi="Times" w:cs="Times"/>
          <w:b/>
          <w:sz w:val="24"/>
          <w:szCs w:val="24"/>
          <w:lang w:val="en-US"/>
        </w:rPr>
      </w:pPr>
      <w:r w:rsidRPr="00DD2F28">
        <w:rPr>
          <w:rFonts w:ascii="Times" w:eastAsia="Times" w:hAnsi="Times" w:cs="Times"/>
          <w:b/>
          <w:sz w:val="24"/>
          <w:szCs w:val="24"/>
          <w:lang w:val="en-US"/>
        </w:rPr>
        <w:t xml:space="preserve">Reading comprehension </w:t>
      </w:r>
    </w:p>
    <w:p w:rsidR="00F471FB" w:rsidRPr="00DD2F28" w:rsidRDefault="008634CF">
      <w:pPr>
        <w:pStyle w:val="normal0"/>
        <w:widowControl w:val="0"/>
        <w:spacing w:before="265" w:line="240" w:lineRule="auto"/>
        <w:ind w:left="54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Choose the best answer. </w:t>
      </w:r>
    </w:p>
    <w:p w:rsidR="00F471FB" w:rsidRPr="00DD2F28" w:rsidRDefault="008634CF">
      <w:pPr>
        <w:pStyle w:val="normal0"/>
        <w:widowControl w:val="0"/>
        <w:spacing w:before="271" w:line="240" w:lineRule="auto"/>
        <w:ind w:left="56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>1. If the interviewer asks you why you left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 your last job, a good answer is: </w:t>
      </w:r>
    </w:p>
    <w:p w:rsidR="00F471FB" w:rsidRPr="00DD2F28" w:rsidRDefault="008634CF">
      <w:pPr>
        <w:pStyle w:val="normal0"/>
        <w:widowControl w:val="0"/>
        <w:spacing w:line="240" w:lineRule="auto"/>
        <w:ind w:left="155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A. 'They just didn't appreciate my true abilities.' </w:t>
      </w:r>
    </w:p>
    <w:p w:rsidR="00F471FB" w:rsidRPr="00DD2F28" w:rsidRDefault="008634CF">
      <w:pPr>
        <w:pStyle w:val="normal0"/>
        <w:widowControl w:val="0"/>
        <w:spacing w:line="240" w:lineRule="auto"/>
        <w:ind w:left="155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B. 'I felt I could offer more than the job required.' </w:t>
      </w:r>
    </w:p>
    <w:p w:rsidR="00F471FB" w:rsidRPr="00DD2F28" w:rsidRDefault="008634CF">
      <w:pPr>
        <w:pStyle w:val="normal0"/>
        <w:widowControl w:val="0"/>
        <w:spacing w:line="240" w:lineRule="auto"/>
        <w:ind w:left="1554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C. 'To be honest, I found the job boring.' </w:t>
      </w:r>
    </w:p>
    <w:p w:rsidR="00F471FB" w:rsidRPr="00DD2F28" w:rsidRDefault="008634CF">
      <w:pPr>
        <w:pStyle w:val="normal0"/>
        <w:widowControl w:val="0"/>
        <w:spacing w:line="240" w:lineRule="auto"/>
        <w:ind w:left="155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D. 'I don't want to criticise my employers. I won't say anything.' </w:t>
      </w:r>
    </w:p>
    <w:p w:rsidR="00F471FB" w:rsidRPr="00DD2F28" w:rsidRDefault="008634CF">
      <w:pPr>
        <w:pStyle w:val="normal0"/>
        <w:widowControl w:val="0"/>
        <w:spacing w:before="271" w:line="240" w:lineRule="auto"/>
        <w:ind w:left="542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2. If the interviewer asks you what your last job was, you should… </w:t>
      </w:r>
    </w:p>
    <w:p w:rsidR="00F471FB" w:rsidRPr="00DD2F28" w:rsidRDefault="008634CF">
      <w:pPr>
        <w:pStyle w:val="normal0"/>
        <w:widowControl w:val="0"/>
        <w:spacing w:line="240" w:lineRule="auto"/>
        <w:ind w:left="155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A. say something like 'secretary' and wait for more questions. </w:t>
      </w:r>
    </w:p>
    <w:p w:rsidR="00F471FB" w:rsidRPr="00DD2F28" w:rsidRDefault="008634CF">
      <w:pPr>
        <w:pStyle w:val="normal0"/>
        <w:widowControl w:val="0"/>
        <w:spacing w:line="240" w:lineRule="auto"/>
        <w:ind w:left="155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B. give a detailed description of exactly what you did. </w:t>
      </w:r>
    </w:p>
    <w:p w:rsidR="00F471FB" w:rsidRPr="00DD2F28" w:rsidRDefault="008634CF">
      <w:pPr>
        <w:pStyle w:val="normal0"/>
        <w:widowControl w:val="0"/>
        <w:spacing w:line="240" w:lineRule="auto"/>
        <w:ind w:left="1554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C. try to make it sound as important as you can. </w:t>
      </w:r>
    </w:p>
    <w:p w:rsidR="00F471FB" w:rsidRPr="00DD2F28" w:rsidRDefault="008634CF">
      <w:pPr>
        <w:pStyle w:val="normal0"/>
        <w:widowControl w:val="0"/>
        <w:spacing w:line="240" w:lineRule="auto"/>
        <w:ind w:left="155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>D. give a short b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ut reasonably clear idea of what you did. </w:t>
      </w:r>
    </w:p>
    <w:p w:rsidR="00F471FB" w:rsidRPr="00DD2F28" w:rsidRDefault="00F471FB">
      <w:pPr>
        <w:pStyle w:val="normal0"/>
        <w:widowControl w:val="0"/>
        <w:rPr>
          <w:lang w:val="en-US"/>
        </w:rPr>
      </w:pPr>
    </w:p>
    <w:p w:rsidR="00F471FB" w:rsidRPr="00DD2F28" w:rsidRDefault="008634CF">
      <w:pPr>
        <w:pStyle w:val="normal0"/>
        <w:widowControl w:val="0"/>
        <w:spacing w:before="271" w:line="229" w:lineRule="auto"/>
        <w:ind w:left="545" w:right="786"/>
        <w:jc w:val="center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3. When the interviewer asks you why you want the job, it is a good idea to… A. say what you know about the company and how you think you can help. B. concentrate on the advantages that the job has for you. </w:t>
      </w:r>
    </w:p>
    <w:p w:rsidR="00F471FB" w:rsidRPr="00DD2F28" w:rsidRDefault="008634CF">
      <w:pPr>
        <w:pStyle w:val="normal0"/>
        <w:widowControl w:val="0"/>
        <w:spacing w:before="6" w:line="240" w:lineRule="auto"/>
        <w:ind w:left="1554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C. tell the interviewer that they would be lucky to employ you. </w:t>
      </w:r>
    </w:p>
    <w:p w:rsidR="00F471FB" w:rsidRPr="00DD2F28" w:rsidRDefault="008634CF">
      <w:pPr>
        <w:pStyle w:val="normal0"/>
        <w:widowControl w:val="0"/>
        <w:spacing w:line="240" w:lineRule="auto"/>
        <w:ind w:left="1551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D. say nothing about the salary you hope to get. </w:t>
      </w:r>
    </w:p>
    <w:p w:rsidR="00F471FB" w:rsidRPr="00DD2F28" w:rsidRDefault="008634CF">
      <w:pPr>
        <w:pStyle w:val="normal0"/>
        <w:widowControl w:val="0"/>
        <w:spacing w:before="271" w:line="240" w:lineRule="auto"/>
        <w:ind w:left="538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4. You should… </w:t>
      </w:r>
    </w:p>
    <w:p w:rsidR="00F471FB" w:rsidRPr="00DD2F28" w:rsidRDefault="008634CF">
      <w:pPr>
        <w:pStyle w:val="normal0"/>
        <w:widowControl w:val="0"/>
        <w:spacing w:line="240" w:lineRule="auto"/>
        <w:ind w:left="838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A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answer only the questions the interviewer asks you. </w:t>
      </w:r>
    </w:p>
    <w:p w:rsidR="00F471FB" w:rsidRPr="00DD2F28" w:rsidRDefault="008634CF">
      <w:pPr>
        <w:pStyle w:val="normal0"/>
        <w:widowControl w:val="0"/>
        <w:spacing w:line="240" w:lineRule="auto"/>
        <w:ind w:left="852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B 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answer the questions with 'yes' or 'no'. </w:t>
      </w:r>
    </w:p>
    <w:p w:rsidR="00F471FB" w:rsidRPr="00DD2F28" w:rsidRDefault="008634CF">
      <w:pPr>
        <w:pStyle w:val="normal0"/>
        <w:widowControl w:val="0"/>
        <w:spacing w:line="240" w:lineRule="auto"/>
        <w:ind w:left="845"/>
        <w:rPr>
          <w:rFonts w:ascii="Times" w:eastAsia="Times" w:hAnsi="Times" w:cs="Times"/>
          <w:sz w:val="24"/>
          <w:szCs w:val="24"/>
          <w:lang w:val="en-US"/>
        </w:rPr>
      </w:pPr>
      <w:r w:rsidRPr="00DD2F28">
        <w:rPr>
          <w:sz w:val="24"/>
          <w:szCs w:val="24"/>
          <w:lang w:val="en-US"/>
        </w:rPr>
        <w:t xml:space="preserve">C </w:t>
      </w:r>
      <w:r w:rsidRPr="00DD2F28">
        <w:rPr>
          <w:rFonts w:ascii="Times" w:eastAsia="Times" w:hAnsi="Times" w:cs="Times"/>
          <w:sz w:val="24"/>
          <w:szCs w:val="24"/>
          <w:lang w:val="en-US"/>
        </w:rPr>
        <w:t>show when you haven't un</w:t>
      </w:r>
      <w:r w:rsidRPr="00DD2F28">
        <w:rPr>
          <w:rFonts w:ascii="Times" w:eastAsia="Times" w:hAnsi="Times" w:cs="Times"/>
          <w:sz w:val="24"/>
          <w:szCs w:val="24"/>
          <w:lang w:val="en-US"/>
        </w:rPr>
        <w:t xml:space="preserve">derstood something. </w:t>
      </w:r>
    </w:p>
    <w:p w:rsidR="00F471FB" w:rsidRPr="00DD2F28" w:rsidRDefault="008634CF">
      <w:pPr>
        <w:pStyle w:val="normal0"/>
        <w:widowControl w:val="0"/>
        <w:spacing w:line="240" w:lineRule="auto"/>
        <w:ind w:left="854"/>
        <w:rPr>
          <w:lang w:val="en-US"/>
        </w:rPr>
      </w:pPr>
      <w:r w:rsidRPr="00DD2F28">
        <w:rPr>
          <w:sz w:val="24"/>
          <w:szCs w:val="24"/>
          <w:lang w:val="en-US"/>
        </w:rPr>
        <w:t xml:space="preserve">D </w:t>
      </w:r>
      <w:r w:rsidRPr="00DD2F28">
        <w:rPr>
          <w:rFonts w:ascii="Times" w:eastAsia="Times" w:hAnsi="Times" w:cs="Times"/>
          <w:sz w:val="24"/>
          <w:szCs w:val="24"/>
          <w:lang w:val="en-US"/>
        </w:rPr>
        <w:t>be very reserved and formal.</w:t>
      </w:r>
    </w:p>
    <w:p w:rsidR="00F471FB" w:rsidRPr="00DD2F28" w:rsidRDefault="00F471FB">
      <w:pPr>
        <w:pStyle w:val="normal0"/>
        <w:widowControl w:val="0"/>
        <w:rPr>
          <w:lang w:val="en-US"/>
        </w:rPr>
      </w:pPr>
    </w:p>
    <w:p w:rsidR="00F471FB" w:rsidRPr="00DD2F28" w:rsidRDefault="00F471FB">
      <w:pPr>
        <w:pStyle w:val="normal0"/>
        <w:widowControl w:val="0"/>
        <w:rPr>
          <w:lang w:val="en-US"/>
        </w:rPr>
      </w:pPr>
    </w:p>
    <w:p w:rsidR="00F471FB" w:rsidRDefault="008634CF">
      <w:pPr>
        <w:pStyle w:val="normal0"/>
        <w:widowControl w:val="0"/>
        <w:spacing w:line="240" w:lineRule="auto"/>
        <w:ind w:left="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Conclusions </w:t>
      </w:r>
    </w:p>
    <w:p w:rsidR="00F471FB" w:rsidRDefault="008634CF">
      <w:pPr>
        <w:pStyle w:val="normal0"/>
        <w:widowControl w:val="0"/>
        <w:spacing w:before="351" w:line="229" w:lineRule="auto"/>
        <w:ind w:left="79" w:right="204" w:firstLine="12"/>
        <w:rPr>
          <w:b/>
          <w:sz w:val="24"/>
          <w:szCs w:val="24"/>
        </w:rPr>
      </w:pPr>
      <w:r>
        <w:rPr>
          <w:b/>
          <w:sz w:val="24"/>
          <w:szCs w:val="24"/>
        </w:rPr>
        <w:t>Escriu les 5 recomanacions més importants que cal seguir quan et facin una  entrevista de feina i les 5 coses que no convé fer.</w:t>
      </w:r>
    </w:p>
    <w:tbl>
      <w:tblPr>
        <w:tblStyle w:val="a2"/>
        <w:tblW w:w="963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17"/>
        <w:gridCol w:w="4815"/>
      </w:tblGrid>
      <w:tr w:rsidR="00F471FB">
        <w:trPr>
          <w:cantSplit/>
          <w:trHeight w:val="1329"/>
          <w:tblHeader/>
        </w:trPr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Què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convé fer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en una entrevista de selecció?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33" w:lineRule="auto"/>
              <w:ind w:left="126" w:right="47" w:firstLine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Què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 s’ha de fer mai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en una entrevista de  selecció?</w:t>
            </w:r>
          </w:p>
        </w:tc>
      </w:tr>
      <w:tr w:rsidR="00F471FB">
        <w:trPr>
          <w:cantSplit/>
          <w:trHeight w:val="8581"/>
          <w:tblHeader/>
        </w:trPr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3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1. </w:t>
            </w:r>
          </w:p>
          <w:p w:rsidR="00F471FB" w:rsidRDefault="008634CF">
            <w:pPr>
              <w:pStyle w:val="normal0"/>
              <w:widowControl w:val="0"/>
              <w:spacing w:before="1110" w:line="240" w:lineRule="auto"/>
              <w:ind w:left="1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2.  </w:t>
            </w:r>
          </w:p>
          <w:p w:rsidR="00F471FB" w:rsidRDefault="008634CF">
            <w:pPr>
              <w:pStyle w:val="normal0"/>
              <w:widowControl w:val="0"/>
              <w:spacing w:before="1111" w:line="240" w:lineRule="auto"/>
              <w:ind w:left="13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3.  </w:t>
            </w:r>
          </w:p>
          <w:p w:rsidR="00F471FB" w:rsidRDefault="008634CF">
            <w:pPr>
              <w:pStyle w:val="normal0"/>
              <w:widowControl w:val="0"/>
              <w:spacing w:before="1109" w:line="240" w:lineRule="auto"/>
              <w:ind w:left="12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4.  </w:t>
            </w:r>
          </w:p>
          <w:p w:rsidR="00F471FB" w:rsidRDefault="008634CF">
            <w:pPr>
              <w:pStyle w:val="normal0"/>
              <w:widowControl w:val="0"/>
              <w:spacing w:before="1109" w:line="240" w:lineRule="auto"/>
              <w:ind w:left="13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5.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1FB" w:rsidRDefault="008634CF">
            <w:pPr>
              <w:pStyle w:val="normal0"/>
              <w:widowControl w:val="0"/>
              <w:spacing w:line="240" w:lineRule="auto"/>
              <w:ind w:left="13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1. </w:t>
            </w:r>
          </w:p>
          <w:p w:rsidR="00F471FB" w:rsidRDefault="008634CF">
            <w:pPr>
              <w:pStyle w:val="normal0"/>
              <w:widowControl w:val="0"/>
              <w:spacing w:before="1110" w:line="240" w:lineRule="auto"/>
              <w:ind w:left="1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2.  </w:t>
            </w:r>
          </w:p>
          <w:p w:rsidR="00F471FB" w:rsidRDefault="008634CF">
            <w:pPr>
              <w:pStyle w:val="normal0"/>
              <w:widowControl w:val="0"/>
              <w:spacing w:before="1116" w:line="240" w:lineRule="auto"/>
              <w:ind w:left="1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3.  </w:t>
            </w:r>
          </w:p>
          <w:p w:rsidR="00F471FB" w:rsidRDefault="008634CF">
            <w:pPr>
              <w:pStyle w:val="normal0"/>
              <w:widowControl w:val="0"/>
              <w:spacing w:before="1109" w:line="240" w:lineRule="auto"/>
              <w:ind w:left="12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4.  </w:t>
            </w:r>
          </w:p>
          <w:p w:rsidR="00F471FB" w:rsidRDefault="008634CF">
            <w:pPr>
              <w:pStyle w:val="normal0"/>
              <w:widowControl w:val="0"/>
              <w:spacing w:before="1116" w:line="240" w:lineRule="auto"/>
              <w:ind w:left="1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5. </w:t>
            </w:r>
          </w:p>
        </w:tc>
      </w:tr>
    </w:tbl>
    <w:p w:rsidR="00F471FB" w:rsidRDefault="00F471FB">
      <w:pPr>
        <w:pStyle w:val="normal0"/>
        <w:widowControl w:val="0"/>
      </w:pPr>
    </w:p>
    <w:p w:rsidR="00F471FB" w:rsidRDefault="00F471FB">
      <w:pPr>
        <w:pStyle w:val="normal0"/>
        <w:widowControl w:val="0"/>
      </w:pPr>
    </w:p>
    <w:p w:rsidR="00F471FB" w:rsidRDefault="008634CF">
      <w:pPr>
        <w:pStyle w:val="normal0"/>
        <w:widowControl w:val="0"/>
      </w:pPr>
      <w:r>
        <w:t>Per més informacions:</w:t>
      </w:r>
    </w:p>
    <w:p w:rsidR="00F471FB" w:rsidRDefault="008634CF" w:rsidP="00DD2F28">
      <w:pPr>
        <w:pStyle w:val="normal0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color w:val="1155CC"/>
          <w:sz w:val="24"/>
          <w:szCs w:val="24"/>
          <w:u w:val="single"/>
        </w:rPr>
        <w:t>Entrénate para una entrevist</w:t>
      </w:r>
      <w:r>
        <w:rPr>
          <w:color w:val="1155CC"/>
          <w:sz w:val="24"/>
          <w:szCs w:val="24"/>
          <w:u w:val="single"/>
        </w:rPr>
        <w:t>a</w:t>
      </w:r>
      <w:r>
        <w:rPr>
          <w:color w:val="1155CC"/>
          <w:sz w:val="24"/>
          <w:szCs w:val="24"/>
          <w:u w:val="single"/>
        </w:rPr>
        <w:t xml:space="preserve"> de trabajo</w:t>
      </w:r>
      <w:r w:rsidR="00DD2F28">
        <w:rPr>
          <w:color w:val="1155CC"/>
          <w:sz w:val="24"/>
          <w:szCs w:val="24"/>
          <w:u w:val="single"/>
        </w:rPr>
        <w:t xml:space="preserve">: </w:t>
      </w:r>
      <w:r w:rsidR="00DD2F28" w:rsidRPr="00DD2F28">
        <w:rPr>
          <w:color w:val="1155CC"/>
          <w:sz w:val="24"/>
          <w:szCs w:val="24"/>
          <w:u w:val="single"/>
        </w:rPr>
        <w:t>https://www.todofp.es/orientacion-profesional/busca-empleo-con-tu-titulo-de-fp/entrevista-trabajo/presentacion.html</w:t>
      </w:r>
      <w:r>
        <w:rPr>
          <w:color w:val="1155CC"/>
          <w:sz w:val="24"/>
          <w:szCs w:val="24"/>
          <w:u w:val="single"/>
        </w:rPr>
        <w:t xml:space="preserve"> </w:t>
      </w:r>
    </w:p>
    <w:p w:rsidR="00F471FB" w:rsidRDefault="00F471FB" w:rsidP="00DD2F28">
      <w:pPr>
        <w:pStyle w:val="normal0"/>
        <w:widowControl w:val="0"/>
        <w:numPr>
          <w:ilvl w:val="0"/>
          <w:numId w:val="1"/>
        </w:numPr>
        <w:rPr>
          <w:sz w:val="24"/>
          <w:szCs w:val="24"/>
        </w:rPr>
      </w:pPr>
      <w:hyperlink r:id="rId15">
        <w:r w:rsidR="008634CF">
          <w:rPr>
            <w:color w:val="1155CC"/>
            <w:sz w:val="24"/>
            <w:szCs w:val="24"/>
            <w:u w:val="single"/>
          </w:rPr>
          <w:t>L'entrevista de treball- SOC</w:t>
        </w:r>
      </w:hyperlink>
    </w:p>
    <w:p w:rsidR="00F471FB" w:rsidRDefault="00F471F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1" w:lineRule="auto"/>
        <w:ind w:right="188"/>
        <w:rPr>
          <w:b/>
          <w:sz w:val="24"/>
          <w:szCs w:val="24"/>
        </w:rPr>
      </w:pPr>
    </w:p>
    <w:p w:rsidR="00F471FB" w:rsidRDefault="00F471F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1" w:lineRule="auto"/>
        <w:ind w:right="188"/>
        <w:rPr>
          <w:b/>
          <w:sz w:val="24"/>
          <w:szCs w:val="24"/>
        </w:rPr>
      </w:pPr>
    </w:p>
    <w:p w:rsidR="00F471FB" w:rsidRDefault="00F471F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1" w:lineRule="auto"/>
        <w:ind w:right="188"/>
        <w:rPr>
          <w:b/>
          <w:sz w:val="24"/>
          <w:szCs w:val="24"/>
        </w:rPr>
      </w:pPr>
    </w:p>
    <w:p w:rsidR="00F471FB" w:rsidRDefault="00F471FB" w:rsidP="00122066">
      <w:pPr>
        <w:pStyle w:val="normal0"/>
        <w:widowControl w:val="0"/>
        <w:spacing w:line="240" w:lineRule="auto"/>
        <w:ind w:right="2903"/>
        <w:jc w:val="center"/>
        <w:rPr>
          <w:color w:val="264249"/>
          <w:sz w:val="24"/>
          <w:szCs w:val="24"/>
        </w:rPr>
      </w:pPr>
    </w:p>
    <w:p w:rsidR="00F471FB" w:rsidRDefault="00F471FB">
      <w:pPr>
        <w:pStyle w:val="normal0"/>
        <w:widowControl w:val="0"/>
        <w:rPr>
          <w:b/>
          <w:sz w:val="24"/>
          <w:szCs w:val="24"/>
        </w:rPr>
      </w:pPr>
    </w:p>
    <w:sectPr w:rsidR="00F471FB" w:rsidSect="00F471FB">
      <w:headerReference w:type="first" r:id="rId16"/>
      <w:pgSz w:w="11880" w:h="16840"/>
      <w:pgMar w:top="1421" w:right="1064" w:bottom="1246" w:left="1296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CF" w:rsidRDefault="008634CF" w:rsidP="00F471FB">
      <w:pPr>
        <w:spacing w:line="240" w:lineRule="auto"/>
      </w:pPr>
      <w:r>
        <w:separator/>
      </w:r>
    </w:p>
  </w:endnote>
  <w:endnote w:type="continuationSeparator" w:id="1">
    <w:p w:rsidR="008634CF" w:rsidRDefault="008634CF" w:rsidP="00F47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CF" w:rsidRDefault="008634CF" w:rsidP="00F471FB">
      <w:pPr>
        <w:spacing w:line="240" w:lineRule="auto"/>
      </w:pPr>
      <w:r>
        <w:separator/>
      </w:r>
    </w:p>
  </w:footnote>
  <w:footnote w:type="continuationSeparator" w:id="1">
    <w:p w:rsidR="008634CF" w:rsidRDefault="008634CF" w:rsidP="00F471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FB" w:rsidRDefault="00F471FB">
    <w:pPr>
      <w:pStyle w:val="normal0"/>
    </w:pPr>
  </w:p>
  <w:p w:rsidR="00F471FB" w:rsidRDefault="00F471FB">
    <w:pPr>
      <w:pStyle w:val="normal0"/>
    </w:pPr>
  </w:p>
  <w:p w:rsidR="00F471FB" w:rsidRDefault="00F471FB">
    <w:pPr>
      <w:pStyle w:val="normal0"/>
    </w:pPr>
  </w:p>
  <w:p w:rsidR="00F471FB" w:rsidRDefault="008634CF">
    <w:pPr>
      <w:pStyle w:val="normal0"/>
      <w:widowControl w:val="0"/>
      <w:spacing w:line="240" w:lineRule="auto"/>
    </w:pPr>
    <w:r>
      <w:rPr>
        <w:b/>
        <w:sz w:val="30"/>
        <w:szCs w:val="30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FC8"/>
    <w:multiLevelType w:val="hybridMultilevel"/>
    <w:tmpl w:val="A7446758"/>
    <w:lvl w:ilvl="0" w:tplc="74D8E1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471FB"/>
    <w:rsid w:val="00122066"/>
    <w:rsid w:val="008634CF"/>
    <w:rsid w:val="008B03C8"/>
    <w:rsid w:val="00DD2F28"/>
    <w:rsid w:val="00F4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471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471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471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471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471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471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471FB"/>
  </w:style>
  <w:style w:type="table" w:customStyle="1" w:styleId="TableNormal">
    <w:name w:val="Table Normal"/>
    <w:rsid w:val="00F471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471F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471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71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471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471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471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471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B03C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03C8"/>
  </w:style>
  <w:style w:type="paragraph" w:styleId="Piedepgina">
    <w:name w:val="footer"/>
    <w:basedOn w:val="Normal"/>
    <w:link w:val="PiedepginaCar"/>
    <w:uiPriority w:val="99"/>
    <w:semiHidden/>
    <w:unhideWhenUsed/>
    <w:rsid w:val="008B03C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0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N_TYS6hbE&amp;t=7s" TargetMode="External"/><Relationship Id="rId13" Type="http://schemas.openxmlformats.org/officeDocument/2006/relationships/hyperlink" Target="https://www.youtube.com/watch?v=R41muknWF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ixrFdIm1k&amp;t=1s" TargetMode="External"/><Relationship Id="rId12" Type="http://schemas.openxmlformats.org/officeDocument/2006/relationships/hyperlink" Target="https://www.youtube.com/watch?v=kseqEDuS3f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RB9XqGCiH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eiocupacio.gencat.cat/ca/cercar-feina/eines-i-recursos/lentrevista" TargetMode="External"/><Relationship Id="rId10" Type="http://schemas.openxmlformats.org/officeDocument/2006/relationships/hyperlink" Target="https://www.youtube.com/watch?v=qt6FNc-0X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QtGzGQF4aw" TargetMode="External"/><Relationship Id="rId14" Type="http://schemas.openxmlformats.org/officeDocument/2006/relationships/hyperlink" Target="https://www.youtube.com/watch?v=iATGZD8NB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usuari</cp:lastModifiedBy>
  <cp:revision>2</cp:revision>
  <dcterms:created xsi:type="dcterms:W3CDTF">2023-05-05T08:13:00Z</dcterms:created>
  <dcterms:modified xsi:type="dcterms:W3CDTF">2023-05-05T08:13:00Z</dcterms:modified>
</cp:coreProperties>
</file>