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0F" w:rsidRDefault="0095150F">
      <w:pPr>
        <w:rPr>
          <w:rFonts w:ascii="Trebuchet MS" w:hAnsi="Trebuchet MS" w:cs="Trebuchet MS"/>
          <w:color w:val="FF00FF"/>
          <w:sz w:val="128"/>
          <w:szCs w:val="128"/>
          <w:lang w:val="en-US"/>
        </w:rPr>
      </w:pPr>
      <w:bookmarkStart w:id="0" w:name="_GoBack"/>
      <w:bookmarkEnd w:id="0"/>
      <w:r>
        <w:rPr>
          <w:rFonts w:ascii="Snap ITC" w:hAnsi="Snap ITC" w:cs="Snap ITC"/>
          <w:b/>
          <w:bCs/>
          <w:i/>
          <w:iCs/>
          <w:color w:val="FF00FF"/>
          <w:sz w:val="44"/>
          <w:szCs w:val="44"/>
          <w:u w:val="single"/>
          <w:lang w:val="en-US"/>
        </w:rPr>
        <w:t>POEMA DE LA LLUNA</w:t>
      </w:r>
      <w:r>
        <w:rPr>
          <w:rFonts w:ascii="Trebuchet MS" w:hAnsi="Trebuchet MS" w:cs="Trebuchet MS"/>
          <w:color w:val="FF00FF"/>
          <w:sz w:val="128"/>
          <w:szCs w:val="128"/>
          <w:lang w:val="en-US"/>
        </w:rPr>
        <w:t xml:space="preserve">  </w:t>
      </w:r>
      <w:r>
        <w:rPr>
          <w:rFonts w:ascii="Trebuchet MS" w:hAnsi="Trebuchet MS" w:cs="Trebuchet MS"/>
          <w:i/>
          <w:iCs/>
          <w:color w:val="FF00FF"/>
          <w:sz w:val="28"/>
          <w:szCs w:val="28"/>
          <w:u w:val="single"/>
          <w:lang w:val="en-US"/>
        </w:rPr>
        <w:t>IRINA PÉREZ I REINA</w:t>
      </w:r>
      <w:r>
        <w:rPr>
          <w:rFonts w:ascii="Trebuchet MS" w:hAnsi="Trebuchet MS" w:cs="Trebuchet MS"/>
          <w:i/>
          <w:iCs/>
          <w:color w:val="FF00FF"/>
          <w:sz w:val="128"/>
          <w:szCs w:val="128"/>
          <w:u w:val="single"/>
          <w:lang w:val="en-US"/>
        </w:rPr>
        <w:t xml:space="preserve">     </w:t>
      </w:r>
    </w:p>
    <w:p w:rsidR="0095150F" w:rsidRDefault="0095150F">
      <w:pPr>
        <w:rPr>
          <w:rFonts w:ascii="Trebuchet MS" w:eastAsiaTheme="minorEastAsia" w:hAnsi="Trebuchet MS" w:cs="Trebuchet MS"/>
          <w:color w:val="FF6600"/>
          <w:sz w:val="32"/>
          <w:szCs w:val="32"/>
          <w:lang w:val="en-US"/>
        </w:rPr>
      </w:pPr>
    </w:p>
    <w:p w:rsidR="0095150F" w:rsidRDefault="0095150F">
      <w:pPr>
        <w:rPr>
          <w:rFonts w:ascii="Trebuchet MS" w:eastAsiaTheme="minorEastAsia" w:hAnsi="Trebuchet MS" w:cs="Trebuchet MS"/>
          <w:color w:val="FF6600"/>
          <w:sz w:val="32"/>
          <w:szCs w:val="32"/>
          <w:lang w:val="en-US"/>
        </w:rPr>
      </w:pPr>
    </w:p>
    <w:p w:rsidR="0095150F" w:rsidRDefault="0095150F">
      <w:pPr>
        <w:rPr>
          <w:rFonts w:ascii="Trebuchet MS" w:eastAsiaTheme="minorEastAsia" w:hAnsi="Trebuchet MS" w:cs="Trebuchet MS"/>
          <w:color w:val="FF6600"/>
          <w:sz w:val="32"/>
          <w:szCs w:val="32"/>
          <w:lang w:val="en-US"/>
        </w:rPr>
      </w:pP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  <w:r>
        <w:rPr>
          <w:rFonts w:ascii="Snap ITC" w:hAnsi="Snap ITC" w:cs="Snap ITC"/>
          <w:color w:val="800080"/>
          <w:sz w:val="28"/>
          <w:szCs w:val="28"/>
          <w:lang w:val="en-US"/>
        </w:rPr>
        <w:t xml:space="preserve"> La lluna rodona,</w:t>
      </w: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  <w:r>
        <w:rPr>
          <w:rFonts w:ascii="Snap ITC" w:hAnsi="Snap ITC" w:cs="Snap ITC"/>
          <w:color w:val="800080"/>
          <w:sz w:val="28"/>
          <w:szCs w:val="28"/>
          <w:lang w:val="en-US"/>
        </w:rPr>
        <w:t xml:space="preserve"> ens il·lumina el camí.</w:t>
      </w: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  <w:r>
        <w:rPr>
          <w:rFonts w:ascii="Snap ITC" w:hAnsi="Snap ITC" w:cs="Snap ITC"/>
          <w:color w:val="800080"/>
          <w:sz w:val="28"/>
          <w:szCs w:val="28"/>
          <w:lang w:val="en-US"/>
        </w:rPr>
        <w:t xml:space="preserve"> Quan camíno s</w:t>
      </w:r>
      <w:r>
        <w:rPr>
          <w:rFonts w:ascii="Snap ITC" w:hAnsi="Snap ITC" w:cs="Snap ITC"/>
          <w:color w:val="800080"/>
          <w:sz w:val="28"/>
          <w:szCs w:val="28"/>
        </w:rPr>
        <w:t>’</w:t>
      </w:r>
      <w:r>
        <w:rPr>
          <w:rFonts w:ascii="Snap ITC" w:hAnsi="Snap ITC" w:cs="Snap ITC"/>
          <w:color w:val="800080"/>
          <w:sz w:val="28"/>
          <w:szCs w:val="28"/>
          <w:lang w:val="en-US"/>
        </w:rPr>
        <w:t>ha m</w:t>
      </w:r>
      <w:r>
        <w:rPr>
          <w:rFonts w:ascii="Snap ITC" w:hAnsi="Snap ITC" w:cs="Snap ITC"/>
          <w:color w:val="800080"/>
          <w:sz w:val="28"/>
          <w:szCs w:val="28"/>
        </w:rPr>
        <w:t>’</w:t>
      </w:r>
      <w:r>
        <w:rPr>
          <w:rFonts w:ascii="Snap ITC" w:hAnsi="Snap ITC" w:cs="Snap ITC"/>
          <w:color w:val="800080"/>
          <w:sz w:val="28"/>
          <w:szCs w:val="28"/>
          <w:lang w:val="en-US"/>
        </w:rPr>
        <w:t xml:space="preserve">acosta,          </w:t>
      </w: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  <w:r>
        <w:rPr>
          <w:rFonts w:ascii="Snap ITC" w:hAnsi="Snap ITC" w:cs="Snap ITC"/>
          <w:color w:val="800080"/>
          <w:sz w:val="28"/>
          <w:szCs w:val="28"/>
          <w:lang w:val="en-US"/>
        </w:rPr>
        <w:t xml:space="preserve"> saludant-me a mi. </w:t>
      </w: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FF660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FF6600"/>
          <w:sz w:val="28"/>
          <w:szCs w:val="28"/>
          <w:lang w:val="en-US"/>
        </w:rPr>
      </w:pPr>
      <w:r>
        <w:rPr>
          <w:rFonts w:ascii="Snap ITC" w:hAnsi="Snap ITC" w:cs="Snap ITC"/>
          <w:color w:val="FF6600"/>
          <w:sz w:val="28"/>
          <w:szCs w:val="28"/>
          <w:lang w:val="en-US"/>
        </w:rPr>
        <w:t xml:space="preserve"> La lluna tan rodona,                    </w:t>
      </w:r>
    </w:p>
    <w:p w:rsidR="0095150F" w:rsidRDefault="0095150F">
      <w:pPr>
        <w:rPr>
          <w:rFonts w:ascii="Snap ITC" w:hAnsi="Snap ITC" w:cs="Snap ITC"/>
          <w:color w:val="FF6600"/>
          <w:sz w:val="28"/>
          <w:szCs w:val="28"/>
          <w:lang w:val="en-US"/>
        </w:rPr>
      </w:pPr>
      <w:r>
        <w:rPr>
          <w:rFonts w:ascii="Snap ITC" w:hAnsi="Snap ITC" w:cs="Snap ITC"/>
          <w:color w:val="FF6600"/>
          <w:sz w:val="28"/>
          <w:szCs w:val="28"/>
          <w:lang w:val="en-US"/>
        </w:rPr>
        <w:t xml:space="preserve"> la veig pel camí.</w:t>
      </w:r>
    </w:p>
    <w:p w:rsidR="0095150F" w:rsidRDefault="0095150F">
      <w:pPr>
        <w:rPr>
          <w:rFonts w:ascii="Snap ITC" w:hAnsi="Snap ITC" w:cs="Snap ITC"/>
          <w:color w:val="FF6600"/>
          <w:sz w:val="28"/>
          <w:szCs w:val="28"/>
          <w:lang w:val="en-US"/>
        </w:rPr>
      </w:pPr>
      <w:r>
        <w:rPr>
          <w:rFonts w:ascii="Snap ITC" w:hAnsi="Snap ITC" w:cs="Snap ITC"/>
          <w:color w:val="FF6600"/>
          <w:sz w:val="28"/>
          <w:szCs w:val="28"/>
          <w:lang w:val="en-US"/>
        </w:rPr>
        <w:t xml:space="preserve"> Quan el vidre s</w:t>
      </w:r>
      <w:r>
        <w:rPr>
          <w:rFonts w:ascii="Snap ITC" w:hAnsi="Snap ITC" w:cs="Snap ITC"/>
          <w:color w:val="FF6600"/>
          <w:sz w:val="28"/>
          <w:szCs w:val="28"/>
        </w:rPr>
        <w:t>’</w:t>
      </w:r>
      <w:r>
        <w:rPr>
          <w:rFonts w:ascii="Snap ITC" w:hAnsi="Snap ITC" w:cs="Snap ITC"/>
          <w:color w:val="FF6600"/>
          <w:sz w:val="28"/>
          <w:szCs w:val="28"/>
          <w:lang w:val="en-US"/>
        </w:rPr>
        <w:t>entela,</w:t>
      </w:r>
    </w:p>
    <w:p w:rsidR="0095150F" w:rsidRDefault="0095150F">
      <w:pPr>
        <w:rPr>
          <w:rFonts w:ascii="Snap ITC" w:hAnsi="Snap ITC" w:cs="Snap ITC"/>
          <w:color w:val="FF6600"/>
          <w:sz w:val="28"/>
          <w:szCs w:val="28"/>
          <w:lang w:val="en-US"/>
        </w:rPr>
      </w:pPr>
      <w:r>
        <w:rPr>
          <w:rFonts w:ascii="Snap ITC" w:hAnsi="Snap ITC" w:cs="Snap ITC"/>
          <w:color w:val="FF6600"/>
          <w:sz w:val="28"/>
          <w:szCs w:val="28"/>
          <w:lang w:val="en-US"/>
        </w:rPr>
        <w:t xml:space="preserve"> li escric un desig.</w:t>
      </w: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99CC0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99CC00"/>
          <w:sz w:val="28"/>
          <w:szCs w:val="28"/>
          <w:lang w:val="en-US"/>
        </w:rPr>
      </w:pPr>
      <w:r>
        <w:rPr>
          <w:rFonts w:ascii="Snap ITC" w:hAnsi="Snap ITC" w:cs="Snap ITC"/>
          <w:color w:val="99CC00"/>
          <w:sz w:val="28"/>
          <w:szCs w:val="28"/>
          <w:lang w:val="en-US"/>
        </w:rPr>
        <w:t xml:space="preserve"> Tots a casa contemplant-la,</w:t>
      </w:r>
    </w:p>
    <w:p w:rsidR="0095150F" w:rsidRDefault="0095150F">
      <w:pPr>
        <w:rPr>
          <w:rFonts w:ascii="Snap ITC" w:hAnsi="Snap ITC" w:cs="Snap ITC"/>
          <w:color w:val="99CC00"/>
          <w:sz w:val="28"/>
          <w:szCs w:val="28"/>
          <w:lang w:val="en-US"/>
        </w:rPr>
      </w:pPr>
      <w:r>
        <w:rPr>
          <w:rFonts w:ascii="Snap ITC" w:hAnsi="Snap ITC" w:cs="Snap ITC"/>
          <w:color w:val="99CC00"/>
          <w:sz w:val="28"/>
          <w:szCs w:val="28"/>
          <w:lang w:val="en-US"/>
        </w:rPr>
        <w:t xml:space="preserve"> tan bonica com sempre.</w:t>
      </w:r>
    </w:p>
    <w:p w:rsidR="0095150F" w:rsidRDefault="0095150F">
      <w:pPr>
        <w:rPr>
          <w:rFonts w:ascii="Snap ITC" w:hAnsi="Snap ITC" w:cs="Snap ITC"/>
          <w:color w:val="99CC00"/>
          <w:sz w:val="28"/>
          <w:szCs w:val="28"/>
          <w:lang w:val="en-US"/>
        </w:rPr>
      </w:pPr>
      <w:r>
        <w:rPr>
          <w:rFonts w:ascii="Snap ITC" w:hAnsi="Snap ITC" w:cs="Snap ITC"/>
          <w:color w:val="99CC00"/>
          <w:sz w:val="28"/>
          <w:szCs w:val="28"/>
          <w:lang w:val="en-US"/>
        </w:rPr>
        <w:t xml:space="preserve"> El cel brilla tot estrellat,</w:t>
      </w:r>
    </w:p>
    <w:p w:rsidR="0095150F" w:rsidRDefault="0095150F">
      <w:pPr>
        <w:rPr>
          <w:rFonts w:ascii="Snap ITC" w:hAnsi="Snap ITC" w:cs="Snap ITC"/>
          <w:color w:val="99CC00"/>
          <w:sz w:val="28"/>
          <w:szCs w:val="28"/>
          <w:lang w:val="en-US"/>
        </w:rPr>
      </w:pPr>
      <w:r>
        <w:rPr>
          <w:rFonts w:ascii="Snap ITC" w:hAnsi="Snap ITC" w:cs="Snap ITC"/>
          <w:color w:val="99CC00"/>
          <w:sz w:val="28"/>
          <w:szCs w:val="28"/>
          <w:lang w:val="en-US"/>
        </w:rPr>
        <w:t xml:space="preserve"> li fem costat per la nit.</w:t>
      </w:r>
    </w:p>
    <w:p w:rsidR="0095150F" w:rsidRDefault="0095150F">
      <w:pPr>
        <w:rPr>
          <w:rFonts w:ascii="Snap ITC" w:hAnsi="Snap ITC" w:cs="Snap ITC"/>
          <w:color w:val="800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  <w:r>
        <w:rPr>
          <w:rFonts w:ascii="Snap ITC" w:hAnsi="Snap ITC" w:cs="Snap ITC"/>
          <w:color w:val="008080"/>
          <w:sz w:val="28"/>
          <w:szCs w:val="28"/>
          <w:lang w:val="en-US"/>
        </w:rPr>
        <w:t xml:space="preserve"> La lluna tan rodona,</w:t>
      </w: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  <w:r>
        <w:rPr>
          <w:rFonts w:ascii="Snap ITC" w:hAnsi="Snap ITC" w:cs="Snap ITC"/>
          <w:color w:val="008080"/>
          <w:sz w:val="28"/>
          <w:szCs w:val="28"/>
          <w:lang w:val="en-US"/>
        </w:rPr>
        <w:t xml:space="preserve"> ens il·lumina el camí.</w:t>
      </w: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  <w:r>
        <w:rPr>
          <w:rFonts w:ascii="Snap ITC" w:hAnsi="Snap ITC" w:cs="Snap ITC"/>
          <w:color w:val="008080"/>
          <w:sz w:val="28"/>
          <w:szCs w:val="28"/>
          <w:lang w:val="en-US"/>
        </w:rPr>
        <w:t xml:space="preserve"> Quan camíno se m</w:t>
      </w:r>
      <w:r>
        <w:rPr>
          <w:rFonts w:ascii="Snap ITC" w:hAnsi="Snap ITC" w:cs="Snap ITC"/>
          <w:color w:val="008080"/>
          <w:sz w:val="28"/>
          <w:szCs w:val="28"/>
        </w:rPr>
        <w:t>’</w:t>
      </w:r>
      <w:r>
        <w:rPr>
          <w:rFonts w:ascii="Snap ITC" w:hAnsi="Snap ITC" w:cs="Snap ITC"/>
          <w:color w:val="008080"/>
          <w:sz w:val="28"/>
          <w:szCs w:val="28"/>
          <w:lang w:val="en-US"/>
        </w:rPr>
        <w:t>acosta,</w:t>
      </w: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  <w:r>
        <w:rPr>
          <w:rFonts w:ascii="Snap ITC" w:hAnsi="Snap ITC" w:cs="Snap ITC"/>
          <w:color w:val="008080"/>
          <w:sz w:val="28"/>
          <w:szCs w:val="28"/>
          <w:lang w:val="en-US"/>
        </w:rPr>
        <w:t xml:space="preserve"> la més bonica és de nit.</w:t>
      </w: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008080"/>
          <w:sz w:val="28"/>
          <w:szCs w:val="28"/>
          <w:lang w:val="en-US"/>
        </w:rPr>
      </w:pPr>
    </w:p>
    <w:p w:rsidR="0095150F" w:rsidRDefault="0095150F">
      <w:pPr>
        <w:rPr>
          <w:rFonts w:ascii="Snap ITC" w:hAnsi="Snap ITC" w:cs="Snap ITC"/>
          <w:color w:val="FF00FF"/>
          <w:sz w:val="28"/>
          <w:szCs w:val="28"/>
          <w:lang w:val="en-US"/>
        </w:rPr>
      </w:pPr>
      <w:r>
        <w:rPr>
          <w:rFonts w:ascii="Snap ITC" w:hAnsi="Snap ITC" w:cs="Snap ITC"/>
          <w:color w:val="800080"/>
          <w:sz w:val="28"/>
          <w:szCs w:val="28"/>
          <w:lang w:val="en-US"/>
        </w:rPr>
        <w:t xml:space="preserve">                  </w:t>
      </w:r>
      <w:r>
        <w:rPr>
          <w:rFonts w:ascii="Trebuchet MS" w:hAnsi="Trebuchet MS" w:cs="Trebuchet MS"/>
          <w:color w:val="FF00FF"/>
          <w:sz w:val="128"/>
          <w:szCs w:val="128"/>
          <w:lang w:val="en-US"/>
        </w:rPr>
        <w:t xml:space="preserve">  </w:t>
      </w:r>
    </w:p>
    <w:p w:rsidR="0095150F" w:rsidRDefault="0095150F">
      <w:r>
        <w:rPr>
          <w:rFonts w:ascii="Trebuchet MS" w:hAnsi="Trebuchet MS" w:cs="Trebuchet MS"/>
          <w:color w:val="FF00FF"/>
          <w:sz w:val="128"/>
          <w:szCs w:val="128"/>
          <w:lang w:val="en-US"/>
        </w:rPr>
        <w:t xml:space="preserve">                          </w:t>
      </w:r>
    </w:p>
    <w:sectPr w:rsidR="0095150F" w:rsidSect="0095150F">
      <w:headerReference w:type="default" r:id="rId7"/>
      <w:footerReference w:type="default" r:id="rId8"/>
      <w:pgSz w:w="11899" w:h="16836"/>
      <w:pgMar w:top="1440" w:right="0" w:bottom="1440" w:left="2266" w:header="720" w:footer="86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0F" w:rsidRDefault="0095150F" w:rsidP="0095150F">
      <w:r>
        <w:separator/>
      </w:r>
    </w:p>
  </w:endnote>
  <w:endnote w:type="continuationSeparator" w:id="0">
    <w:p w:rsidR="0095150F" w:rsidRDefault="0095150F" w:rsidP="009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0F" w:rsidRDefault="0095150F">
    <w:pPr>
      <w:tabs>
        <w:tab w:val="center" w:pos="4320"/>
        <w:tab w:val="right" w:pos="8640"/>
      </w:tabs>
      <w:rPr>
        <w:kern w:val="0"/>
      </w:rPr>
    </w:pPr>
  </w:p>
  <w:p w:rsidR="0095150F" w:rsidRDefault="0095150F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0F" w:rsidRDefault="0095150F" w:rsidP="0095150F">
      <w:r>
        <w:separator/>
      </w:r>
    </w:p>
  </w:footnote>
  <w:footnote w:type="continuationSeparator" w:id="0">
    <w:p w:rsidR="0095150F" w:rsidRDefault="0095150F" w:rsidP="00951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0F" w:rsidRDefault="0095150F">
    <w:pPr>
      <w:tabs>
        <w:tab w:val="center" w:pos="4320"/>
        <w:tab w:val="right" w:pos="8640"/>
      </w:tabs>
      <w:rPr>
        <w:kern w:val="0"/>
      </w:rPr>
    </w:pPr>
  </w:p>
  <w:p w:rsidR="0095150F" w:rsidRDefault="0095150F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5150F"/>
    <w:rsid w:val="00511E9A"/>
    <w:rsid w:val="009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2014-02-10T08:16:00Z</dcterms:created>
  <dcterms:modified xsi:type="dcterms:W3CDTF">2014-02-10T08:16:00Z</dcterms:modified>
</cp:coreProperties>
</file>