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90" w:rsidRDefault="00353B90" w:rsidP="00353B90">
      <w:pPr>
        <w:jc w:val="both"/>
        <w:rPr>
          <w:rFonts w:asciiTheme="majorHAnsi" w:hAnsiTheme="majorHAnsi"/>
          <w:i/>
          <w:sz w:val="24"/>
          <w:szCs w:val="24"/>
        </w:rPr>
      </w:pPr>
      <w:r w:rsidRPr="007D607C">
        <w:rPr>
          <w:rFonts w:asciiTheme="majorHAnsi" w:hAnsiTheme="majorHAnsi"/>
          <w:sz w:val="24"/>
          <w:szCs w:val="24"/>
        </w:rPr>
        <w:t xml:space="preserve">9. </w:t>
      </w:r>
      <w:r w:rsidRPr="007D607C">
        <w:rPr>
          <w:rFonts w:asciiTheme="majorHAnsi" w:hAnsiTheme="majorHAnsi"/>
          <w:i/>
          <w:sz w:val="24"/>
          <w:szCs w:val="24"/>
        </w:rPr>
        <w:t>Letizia</w:t>
      </w:r>
      <w:r>
        <w:rPr>
          <w:rFonts w:asciiTheme="majorHAnsi" w:hAnsiTheme="majorHAnsi"/>
          <w:i/>
          <w:sz w:val="24"/>
          <w:szCs w:val="24"/>
        </w:rPr>
        <w:t>. Un conte de Poe sense Poe ni por</w:t>
      </w:r>
    </w:p>
    <w:p w:rsidR="00353B90" w:rsidRDefault="00353B90" w:rsidP="00353B90">
      <w:pPr>
        <w:jc w:val="both"/>
        <w:rPr>
          <w:rFonts w:asciiTheme="majorHAnsi" w:hAnsiTheme="majorHAnsi"/>
          <w:sz w:val="24"/>
          <w:szCs w:val="24"/>
        </w:rPr>
      </w:pPr>
      <w:r>
        <w:rPr>
          <w:rFonts w:asciiTheme="majorHAnsi" w:hAnsiTheme="majorHAnsi"/>
          <w:sz w:val="24"/>
          <w:szCs w:val="24"/>
        </w:rPr>
        <w:t xml:space="preserve">Aquesta és la narració que enceta la segona part del recull, que inclou narracions que no van aparèixer, com les set de la primera part, al llibre publicat abans de la guerra </w:t>
      </w:r>
      <w:r>
        <w:rPr>
          <w:rFonts w:asciiTheme="majorHAnsi" w:hAnsiTheme="majorHAnsi"/>
          <w:i/>
          <w:sz w:val="24"/>
          <w:szCs w:val="24"/>
        </w:rPr>
        <w:t>Ariadna al laberint grotesc</w:t>
      </w:r>
      <w:r>
        <w:rPr>
          <w:rFonts w:asciiTheme="majorHAnsi" w:hAnsiTheme="majorHAnsi"/>
          <w:sz w:val="24"/>
          <w:szCs w:val="24"/>
        </w:rPr>
        <w:t>. És un conte més llarg que els que havíem llegit fins ara.</w:t>
      </w:r>
    </w:p>
    <w:p w:rsidR="00353B90" w:rsidRDefault="00353B90" w:rsidP="00353B90">
      <w:pPr>
        <w:jc w:val="both"/>
        <w:rPr>
          <w:rFonts w:asciiTheme="majorHAnsi" w:hAnsiTheme="majorHAnsi"/>
          <w:sz w:val="24"/>
          <w:szCs w:val="24"/>
        </w:rPr>
      </w:pPr>
      <w:r>
        <w:rPr>
          <w:rFonts w:asciiTheme="majorHAnsi" w:hAnsiTheme="majorHAnsi"/>
          <w:i/>
          <w:sz w:val="24"/>
          <w:szCs w:val="24"/>
        </w:rPr>
        <w:t xml:space="preserve">Letizia </w:t>
      </w:r>
      <w:r>
        <w:rPr>
          <w:rFonts w:asciiTheme="majorHAnsi" w:hAnsiTheme="majorHAnsi"/>
          <w:sz w:val="24"/>
          <w:szCs w:val="24"/>
        </w:rPr>
        <w:t xml:space="preserve">conté un subtítol molt aclaridor: “Un conte de Poe sense por”. Aquí hi ha un joc de paraules amb la pronunciació del cognom de l’escriptor i la paraula catalana </w:t>
      </w:r>
      <w:r>
        <w:rPr>
          <w:rFonts w:asciiTheme="majorHAnsi" w:hAnsiTheme="majorHAnsi"/>
          <w:i/>
          <w:sz w:val="24"/>
          <w:szCs w:val="24"/>
        </w:rPr>
        <w:t>por</w:t>
      </w:r>
      <w:r>
        <w:rPr>
          <w:rFonts w:asciiTheme="majorHAnsi" w:hAnsiTheme="majorHAnsi"/>
          <w:sz w:val="24"/>
          <w:szCs w:val="24"/>
        </w:rPr>
        <w:t xml:space="preserve">, que sonen força semblants. El primer que hem de tenir present és que Edgar Allan </w:t>
      </w:r>
      <w:hyperlink r:id="rId6" w:history="1">
        <w:r w:rsidRPr="007D607C">
          <w:rPr>
            <w:rStyle w:val="Hipervnculo"/>
            <w:rFonts w:asciiTheme="majorHAnsi" w:hAnsiTheme="majorHAnsi"/>
            <w:sz w:val="24"/>
            <w:szCs w:val="24"/>
          </w:rPr>
          <w:t>Poe</w:t>
        </w:r>
      </w:hyperlink>
      <w:r>
        <w:rPr>
          <w:rFonts w:asciiTheme="majorHAnsi" w:hAnsiTheme="majorHAnsi"/>
          <w:sz w:val="24"/>
          <w:szCs w:val="24"/>
        </w:rPr>
        <w:t xml:space="preserve"> és un escriptor nord-americà del segle XIX que es va fer famós sobretot per les seves narracions de caire fantàstic i extraordinari. La seva influència en el gènere de terror és enorme. Espriu, amb la seva narració, ret homenatge a aquest autor, encara que només n’agafa els elements més obvis i, com diu Espriu mateix al subtítol, no fa por.</w:t>
      </w:r>
    </w:p>
    <w:p w:rsidR="00353B90" w:rsidRDefault="00353B90" w:rsidP="00353B90">
      <w:pPr>
        <w:jc w:val="both"/>
        <w:rPr>
          <w:rFonts w:asciiTheme="majorHAnsi" w:hAnsiTheme="majorHAnsi"/>
          <w:sz w:val="24"/>
          <w:szCs w:val="24"/>
        </w:rPr>
      </w:pPr>
      <w:r>
        <w:rPr>
          <w:rFonts w:asciiTheme="majorHAnsi" w:hAnsiTheme="majorHAnsi"/>
          <w:b/>
          <w:sz w:val="24"/>
          <w:szCs w:val="24"/>
        </w:rPr>
        <w:t xml:space="preserve">Argument. </w:t>
      </w:r>
      <w:r>
        <w:rPr>
          <w:rFonts w:asciiTheme="majorHAnsi" w:hAnsiTheme="majorHAnsi"/>
          <w:sz w:val="24"/>
          <w:szCs w:val="24"/>
        </w:rPr>
        <w:t xml:space="preserve">La narració comença amb l’escena de l’enterrament de Letizia al cementiri. Després de l’enterrament els assistents: Mònica, Ronchi, Carola, Valesi, Lluïseta, Hildebrand, Fanny i el narrador (un artista, segons se’ns diu més endavant) se’n van del cementiri en dos carruatges estirats per cavalls negres. Comença a ploure. Durant el trajecte, el narrador troba a faltar la presència d’un “gat negre diabòlic”, una referència irònica a l’obra de Poe i recurrent al llarg de tot el relat. El narrador troba que aquest element (el gat negre) seria adient a l’escena que està vivint. Pel camí el narrador recorda Letizia (encara que no se’ns en dona cap informació precisa) i en un moment donat el cavall del carruatge cau sota la pluja i s’han d’aturar a arreglar-ho. També se’ns insisteix molt des del primer moment i al llarg de tot el conte que un dels personatges, la Carola Marelli, és molt guapa i clavada a la difunta Letizia. </w:t>
      </w:r>
    </w:p>
    <w:p w:rsidR="00353B90" w:rsidRDefault="00353B90" w:rsidP="00353B90">
      <w:pPr>
        <w:jc w:val="both"/>
        <w:rPr>
          <w:rFonts w:asciiTheme="majorHAnsi" w:hAnsiTheme="majorHAnsi"/>
          <w:sz w:val="24"/>
          <w:szCs w:val="24"/>
        </w:rPr>
      </w:pPr>
      <w:r>
        <w:rPr>
          <w:rFonts w:asciiTheme="majorHAnsi" w:hAnsiTheme="majorHAnsi"/>
          <w:sz w:val="24"/>
          <w:szCs w:val="24"/>
        </w:rPr>
        <w:t xml:space="preserve">Continuen el seu trajecte, cada cop plou més i el cavall es troba pitjor. Finalment, arriben a la seva destinació. La portera, Secundina Llopart, els espera a la porta. Pugen tots cap al pis de les golfes on viu el narrador, parella de Letizia, sembla. Dalt a casa els esperen Sapofrena, una minyona de tota la vida, i Famagusta, una nena filla de Letizia. També hi  ha quatre senyores que han vingut a acompanyar el dol: la duquessa Burgundòfora, Xantipa, Fàtima i Cristal·lina. Són les set de la tarda (l’enterrament havia tingut lloc a les quatre) i “la tenebra regnava al carrer”. Dintre el pis se’n va l’electricitat i Sapofrena ha d’encendre unes espelmes, fet que encara dona un aire més misteriós a l’escena. Torna l’electricitat. El narrador ens descriu l’exterior: la pluja intensa, el vent... i esmenta un establiment que apareixerà al conte que ve després: al mateix carrer hi ha la botiga de Mariàngela l’herbolària. </w:t>
      </w:r>
    </w:p>
    <w:p w:rsidR="00353B90" w:rsidRDefault="00353B90" w:rsidP="00353B90">
      <w:pPr>
        <w:jc w:val="both"/>
        <w:rPr>
          <w:rFonts w:asciiTheme="majorHAnsi" w:hAnsiTheme="majorHAnsi"/>
          <w:sz w:val="24"/>
          <w:szCs w:val="24"/>
        </w:rPr>
      </w:pPr>
      <w:r>
        <w:rPr>
          <w:rFonts w:asciiTheme="majorHAnsi" w:hAnsiTheme="majorHAnsi"/>
          <w:sz w:val="24"/>
          <w:szCs w:val="24"/>
        </w:rPr>
        <w:t>Repetidament, el narrador recorda Letizia sota terra: “sota la terra molla, blanca i freda”; i s’imagina l’enterrador sota la pluja i bevent vi. A l’interior del pis els personatges parlen, sobretot Carola. Para de ploure i surt la lluna. Les campanes toquen les 10 (el narrador ens va marcant el pas del temps). Fàtima, experta en cultura oriental, explica contes a la Famagusta (</w:t>
      </w:r>
      <w:r>
        <w:rPr>
          <w:rFonts w:asciiTheme="majorHAnsi" w:hAnsiTheme="majorHAnsi"/>
          <w:i/>
          <w:sz w:val="24"/>
          <w:szCs w:val="24"/>
        </w:rPr>
        <w:t xml:space="preserve">Aladí </w:t>
      </w:r>
      <w:r>
        <w:rPr>
          <w:rFonts w:asciiTheme="majorHAnsi" w:hAnsiTheme="majorHAnsi"/>
          <w:sz w:val="24"/>
          <w:szCs w:val="24"/>
        </w:rPr>
        <w:t xml:space="preserve">i </w:t>
      </w:r>
      <w:r>
        <w:rPr>
          <w:rFonts w:asciiTheme="majorHAnsi" w:hAnsiTheme="majorHAnsi"/>
          <w:i/>
          <w:sz w:val="24"/>
          <w:szCs w:val="24"/>
        </w:rPr>
        <w:t>Ali Babà</w:t>
      </w:r>
      <w:r>
        <w:rPr>
          <w:rFonts w:asciiTheme="majorHAnsi" w:hAnsiTheme="majorHAnsi"/>
          <w:sz w:val="24"/>
          <w:szCs w:val="24"/>
        </w:rPr>
        <w:t xml:space="preserve">). La nena se’n va a dormir mig </w:t>
      </w:r>
      <w:r>
        <w:rPr>
          <w:rFonts w:asciiTheme="majorHAnsi" w:hAnsiTheme="majorHAnsi"/>
          <w:sz w:val="24"/>
          <w:szCs w:val="24"/>
        </w:rPr>
        <w:lastRenderedPageBreak/>
        <w:t xml:space="preserve">enfadada. Sopen. Se senten uns miols al portal. Finalment apareix un gat, com reclamava el narrador. Però no és un gat diabòlic, només és el gat d’angora, el preferit de Secundina Llopart. El gat es passeja entre els presents, que l’amanyaguen. Els personatges juguen a cartes, un d’ells canta lòpera, la </w:t>
      </w:r>
      <w:r>
        <w:rPr>
          <w:rFonts w:asciiTheme="majorHAnsi" w:hAnsiTheme="majorHAnsi"/>
          <w:i/>
          <w:sz w:val="24"/>
          <w:szCs w:val="24"/>
        </w:rPr>
        <w:t>Lucia</w:t>
      </w:r>
      <w:r>
        <w:rPr>
          <w:rFonts w:asciiTheme="majorHAnsi" w:hAnsiTheme="majorHAnsi"/>
          <w:sz w:val="24"/>
          <w:szCs w:val="24"/>
        </w:rPr>
        <w:t xml:space="preserve">. </w:t>
      </w:r>
    </w:p>
    <w:p w:rsidR="00353B90" w:rsidRDefault="00353B90" w:rsidP="00353B90">
      <w:pPr>
        <w:jc w:val="both"/>
        <w:rPr>
          <w:rFonts w:asciiTheme="majorHAnsi" w:hAnsiTheme="majorHAnsi"/>
          <w:sz w:val="24"/>
          <w:szCs w:val="24"/>
        </w:rPr>
      </w:pPr>
      <w:r>
        <w:rPr>
          <w:rFonts w:asciiTheme="majorHAnsi" w:hAnsiTheme="majorHAnsi"/>
          <w:sz w:val="24"/>
          <w:szCs w:val="24"/>
        </w:rPr>
        <w:t xml:space="preserve">Es fan les 12 i el narrador torna a evocar Letizia a la tomba, el cementiri, la “lluna de coure”, els ratpenats, les xibeques... Finalment, tothom se’n va de les golfes, excepte Carola. Un cop sols, la semblança de Carola amb Letizia es fa molt més evident: “el rostre de Carola s’enduria sota la lluna de coure. Esdevenia marmori i d’una semblança esgarrifosa amb el de Letizia”. Carola acarona el gat, el narrador llença el gat per la finestra i s’acosta a Carola, fascinat; Carola es fon amb Letizia: “vaig estimar Carola Marelli tota la nit”. </w:t>
      </w:r>
    </w:p>
    <w:p w:rsidR="00353B90" w:rsidRDefault="00353B90" w:rsidP="00353B90">
      <w:pPr>
        <w:jc w:val="both"/>
        <w:rPr>
          <w:rFonts w:asciiTheme="majorHAnsi" w:hAnsiTheme="majorHAnsi"/>
          <w:sz w:val="24"/>
          <w:szCs w:val="24"/>
        </w:rPr>
      </w:pPr>
      <w:r>
        <w:rPr>
          <w:rFonts w:asciiTheme="majorHAnsi" w:hAnsiTheme="majorHAnsi"/>
          <w:b/>
          <w:sz w:val="24"/>
          <w:szCs w:val="24"/>
        </w:rPr>
        <w:t xml:space="preserve">Elements propis de la narrativa de por/Poe. </w:t>
      </w:r>
      <w:r>
        <w:rPr>
          <w:rFonts w:asciiTheme="majorHAnsi" w:hAnsiTheme="majorHAnsi"/>
          <w:sz w:val="24"/>
          <w:szCs w:val="24"/>
        </w:rPr>
        <w:t>La narració recull molts dels elements propis de la narrativa de por o de fets extraordinaris, elements que ja han esdevingut tòpics quan parlem d’aquest tipus d’històries ja sigui escrites o audiovisuals. En aquest sentit, Poe va ser un dels autors que més van contribuir a assentar les bases del gènere. Podem destacar: el cementiri, el taüt, els carruatges fúnebres, els cavalls negres, la pluja, el vent, la boira, el gat negre, els ciris, el fosser (enterrador) amb tendència a beure molt de vi, la lluna, les campanes, els ratpenats, les xibeques i els verms (cucs).</w:t>
      </w:r>
    </w:p>
    <w:p w:rsidR="00353B90" w:rsidRDefault="00353B90" w:rsidP="00353B90">
      <w:pPr>
        <w:jc w:val="both"/>
        <w:rPr>
          <w:rFonts w:asciiTheme="majorHAnsi" w:hAnsiTheme="majorHAnsi"/>
          <w:b/>
          <w:sz w:val="24"/>
          <w:szCs w:val="24"/>
        </w:rPr>
      </w:pPr>
      <w:r>
        <w:rPr>
          <w:rFonts w:asciiTheme="majorHAnsi" w:hAnsiTheme="majorHAnsi"/>
          <w:b/>
          <w:sz w:val="24"/>
          <w:szCs w:val="24"/>
        </w:rPr>
        <w:t xml:space="preserve">Altres aspectes. </w:t>
      </w:r>
    </w:p>
    <w:p w:rsidR="00353B90" w:rsidRDefault="00353B90" w:rsidP="00353B90">
      <w:pPr>
        <w:pStyle w:val="Prrafodelista"/>
        <w:numPr>
          <w:ilvl w:val="0"/>
          <w:numId w:val="1"/>
        </w:numPr>
        <w:jc w:val="both"/>
        <w:rPr>
          <w:rFonts w:asciiTheme="majorHAnsi" w:hAnsiTheme="majorHAnsi"/>
          <w:sz w:val="24"/>
          <w:szCs w:val="24"/>
        </w:rPr>
      </w:pPr>
      <w:r>
        <w:rPr>
          <w:rFonts w:asciiTheme="majorHAnsi" w:hAnsiTheme="majorHAnsi"/>
          <w:sz w:val="24"/>
          <w:szCs w:val="24"/>
        </w:rPr>
        <w:t>L’autor treballa molt amb la repetició de frases, detalls, motius, etc: el record de la tomba de Letizia, el rellotge de Ronchi, Fàtima parlant de panislamisme, el gat diabòlic que no apareix mai, Hildebrand agafant Fanny per la cintura, etc.</w:t>
      </w:r>
    </w:p>
    <w:p w:rsidR="00353B90" w:rsidRDefault="00353B90" w:rsidP="00353B90">
      <w:pPr>
        <w:pStyle w:val="Prrafodelista"/>
        <w:numPr>
          <w:ilvl w:val="0"/>
          <w:numId w:val="1"/>
        </w:numPr>
        <w:jc w:val="both"/>
        <w:rPr>
          <w:rFonts w:asciiTheme="majorHAnsi" w:hAnsiTheme="majorHAnsi"/>
          <w:sz w:val="24"/>
          <w:szCs w:val="24"/>
        </w:rPr>
      </w:pPr>
      <w:r>
        <w:rPr>
          <w:rFonts w:asciiTheme="majorHAnsi" w:hAnsiTheme="majorHAnsi"/>
          <w:sz w:val="24"/>
          <w:szCs w:val="24"/>
        </w:rPr>
        <w:t xml:space="preserve">La narració amenaça amb fets paranormals o extraordinaris (per estil, ambientació, sensació inquietant), però no hi passa res d’aquest estil: un conte “sense por”. </w:t>
      </w:r>
    </w:p>
    <w:p w:rsidR="00353B90" w:rsidRDefault="00353B90" w:rsidP="00353B90">
      <w:pPr>
        <w:pStyle w:val="Prrafodelista"/>
        <w:numPr>
          <w:ilvl w:val="0"/>
          <w:numId w:val="1"/>
        </w:numPr>
        <w:jc w:val="both"/>
        <w:rPr>
          <w:rFonts w:asciiTheme="majorHAnsi" w:hAnsiTheme="majorHAnsi"/>
          <w:sz w:val="24"/>
          <w:szCs w:val="24"/>
        </w:rPr>
      </w:pPr>
      <w:r>
        <w:rPr>
          <w:rFonts w:asciiTheme="majorHAnsi" w:hAnsiTheme="majorHAnsi"/>
          <w:sz w:val="24"/>
          <w:szCs w:val="24"/>
        </w:rPr>
        <w:t>L’estil és molt de frase curta, sincopat: “Valesi abraçava Lluïseta. La gropada s’atansava de sobte, amenaçadora. Mònica acabà l’oració entre sanglots histèrics”.</w:t>
      </w:r>
    </w:p>
    <w:p w:rsidR="00353B90" w:rsidRDefault="00353B90" w:rsidP="00353B90">
      <w:pPr>
        <w:pStyle w:val="Prrafodelista"/>
        <w:numPr>
          <w:ilvl w:val="0"/>
          <w:numId w:val="1"/>
        </w:numPr>
        <w:jc w:val="both"/>
        <w:rPr>
          <w:rFonts w:asciiTheme="majorHAnsi" w:hAnsiTheme="majorHAnsi"/>
          <w:sz w:val="24"/>
          <w:szCs w:val="24"/>
        </w:rPr>
      </w:pPr>
      <w:r>
        <w:rPr>
          <w:rFonts w:asciiTheme="majorHAnsi" w:hAnsiTheme="majorHAnsi"/>
          <w:sz w:val="24"/>
          <w:szCs w:val="24"/>
        </w:rPr>
        <w:t xml:space="preserve">Per saber-ne més: un </w:t>
      </w:r>
      <w:hyperlink r:id="rId7" w:history="1">
        <w:r w:rsidRPr="00572A92">
          <w:rPr>
            <w:rStyle w:val="Hipervnculo"/>
            <w:rFonts w:asciiTheme="majorHAnsi" w:hAnsiTheme="majorHAnsi"/>
            <w:sz w:val="24"/>
            <w:szCs w:val="24"/>
          </w:rPr>
          <w:t>article</w:t>
        </w:r>
      </w:hyperlink>
      <w:r>
        <w:rPr>
          <w:rFonts w:asciiTheme="majorHAnsi" w:hAnsiTheme="majorHAnsi"/>
          <w:sz w:val="24"/>
          <w:szCs w:val="24"/>
        </w:rPr>
        <w:t xml:space="preserve"> interessant i dos contes de Poe que tenen relació amb </w:t>
      </w:r>
      <w:r>
        <w:rPr>
          <w:rFonts w:asciiTheme="majorHAnsi" w:hAnsiTheme="majorHAnsi"/>
          <w:i/>
          <w:sz w:val="24"/>
          <w:szCs w:val="24"/>
        </w:rPr>
        <w:t xml:space="preserve">Letizia: </w:t>
      </w:r>
      <w:hyperlink r:id="rId8" w:history="1">
        <w:r w:rsidRPr="00C650A0">
          <w:rPr>
            <w:rStyle w:val="Hipervnculo"/>
            <w:rFonts w:asciiTheme="majorHAnsi" w:hAnsiTheme="majorHAnsi"/>
            <w:i/>
            <w:sz w:val="24"/>
            <w:szCs w:val="24"/>
          </w:rPr>
          <w:t>Ligeia</w:t>
        </w:r>
      </w:hyperlink>
      <w:r>
        <w:rPr>
          <w:rFonts w:asciiTheme="majorHAnsi" w:hAnsiTheme="majorHAnsi"/>
          <w:i/>
          <w:sz w:val="24"/>
          <w:szCs w:val="24"/>
        </w:rPr>
        <w:t xml:space="preserve"> </w:t>
      </w:r>
      <w:r>
        <w:rPr>
          <w:rFonts w:asciiTheme="majorHAnsi" w:hAnsiTheme="majorHAnsi"/>
          <w:sz w:val="24"/>
          <w:szCs w:val="24"/>
        </w:rPr>
        <w:t xml:space="preserve">i </w:t>
      </w:r>
      <w:hyperlink r:id="rId9" w:history="1">
        <w:r w:rsidRPr="005970B7">
          <w:rPr>
            <w:rStyle w:val="Hipervnculo"/>
            <w:rFonts w:asciiTheme="majorHAnsi" w:hAnsiTheme="majorHAnsi"/>
            <w:i/>
            <w:sz w:val="24"/>
            <w:szCs w:val="24"/>
          </w:rPr>
          <w:t>El gat negre</w:t>
        </w:r>
      </w:hyperlink>
      <w:r>
        <w:rPr>
          <w:rFonts w:asciiTheme="majorHAnsi" w:hAnsiTheme="majorHAnsi"/>
          <w:i/>
          <w:sz w:val="24"/>
          <w:szCs w:val="24"/>
        </w:rPr>
        <w:t xml:space="preserve">. </w:t>
      </w:r>
    </w:p>
    <w:p w:rsidR="00353B90" w:rsidRDefault="00353B90" w:rsidP="00353B90">
      <w:pPr>
        <w:pStyle w:val="Prrafodelista"/>
        <w:jc w:val="both"/>
        <w:rPr>
          <w:rFonts w:asciiTheme="majorHAnsi" w:hAnsiTheme="majorHAnsi"/>
          <w:sz w:val="24"/>
          <w:szCs w:val="24"/>
        </w:rPr>
      </w:pPr>
    </w:p>
    <w:p w:rsidR="00353B90" w:rsidRDefault="00353B90" w:rsidP="00353B90">
      <w:pPr>
        <w:pStyle w:val="Prrafodelista"/>
        <w:jc w:val="both"/>
        <w:rPr>
          <w:rFonts w:asciiTheme="majorHAnsi" w:hAnsiTheme="majorHAnsi"/>
          <w:sz w:val="24"/>
          <w:szCs w:val="24"/>
        </w:rPr>
      </w:pPr>
    </w:p>
    <w:p w:rsidR="00353B90" w:rsidRDefault="00353B90" w:rsidP="00353B90">
      <w:pPr>
        <w:pStyle w:val="Prrafodelista"/>
        <w:jc w:val="both"/>
        <w:rPr>
          <w:rFonts w:asciiTheme="majorHAnsi" w:hAnsiTheme="majorHAnsi"/>
          <w:sz w:val="24"/>
          <w:szCs w:val="24"/>
        </w:rPr>
      </w:pPr>
    </w:p>
    <w:p w:rsidR="00353B90" w:rsidRDefault="00353B90" w:rsidP="00353B90">
      <w:pPr>
        <w:pStyle w:val="Prrafodelista"/>
        <w:jc w:val="both"/>
        <w:rPr>
          <w:rFonts w:asciiTheme="majorHAnsi" w:hAnsiTheme="majorHAnsi"/>
          <w:sz w:val="24"/>
          <w:szCs w:val="24"/>
        </w:rPr>
      </w:pPr>
    </w:p>
    <w:p w:rsidR="00353B90" w:rsidRDefault="00353B90" w:rsidP="00353B90">
      <w:pPr>
        <w:pStyle w:val="Prrafodelista"/>
        <w:jc w:val="both"/>
        <w:rPr>
          <w:rFonts w:asciiTheme="majorHAnsi" w:hAnsiTheme="majorHAnsi"/>
          <w:sz w:val="24"/>
          <w:szCs w:val="24"/>
        </w:rPr>
      </w:pPr>
    </w:p>
    <w:p w:rsidR="00353B90" w:rsidRDefault="00353B90" w:rsidP="00353B90">
      <w:pPr>
        <w:pStyle w:val="Prrafodelista"/>
        <w:jc w:val="both"/>
        <w:rPr>
          <w:rFonts w:asciiTheme="majorHAnsi" w:hAnsiTheme="majorHAnsi"/>
          <w:sz w:val="24"/>
          <w:szCs w:val="24"/>
        </w:rPr>
      </w:pPr>
    </w:p>
    <w:p w:rsidR="00353B90" w:rsidRDefault="00353B90" w:rsidP="00353B90">
      <w:pPr>
        <w:jc w:val="both"/>
        <w:rPr>
          <w:rFonts w:asciiTheme="majorHAnsi" w:hAnsiTheme="majorHAnsi"/>
          <w:sz w:val="24"/>
          <w:szCs w:val="24"/>
        </w:rPr>
      </w:pPr>
    </w:p>
    <w:p w:rsidR="00353B90" w:rsidRDefault="00353B90" w:rsidP="00353B90">
      <w:pPr>
        <w:jc w:val="both"/>
        <w:rPr>
          <w:rFonts w:asciiTheme="majorHAnsi" w:hAnsiTheme="majorHAnsi"/>
          <w:sz w:val="24"/>
          <w:szCs w:val="24"/>
        </w:rPr>
      </w:pPr>
      <w:r>
        <w:rPr>
          <w:rFonts w:asciiTheme="majorHAnsi" w:hAnsiTheme="majorHAnsi"/>
          <w:sz w:val="24"/>
          <w:szCs w:val="24"/>
        </w:rPr>
        <w:t xml:space="preserve">10. </w:t>
      </w:r>
      <w:r>
        <w:rPr>
          <w:rFonts w:asciiTheme="majorHAnsi" w:hAnsiTheme="majorHAnsi"/>
          <w:i/>
          <w:sz w:val="24"/>
          <w:szCs w:val="24"/>
        </w:rPr>
        <w:t>Mariàngela l’herbolària</w:t>
      </w:r>
    </w:p>
    <w:p w:rsidR="00353B90" w:rsidRPr="00BA406A" w:rsidRDefault="00353B90" w:rsidP="00353B90">
      <w:pPr>
        <w:pStyle w:val="Prrafodelista"/>
        <w:ind w:left="0"/>
        <w:jc w:val="both"/>
        <w:rPr>
          <w:rFonts w:asciiTheme="majorHAnsi" w:hAnsiTheme="majorHAnsi"/>
          <w:sz w:val="24"/>
          <w:szCs w:val="24"/>
        </w:rPr>
      </w:pPr>
      <w:r w:rsidRPr="00BA406A">
        <w:rPr>
          <w:rFonts w:asciiTheme="majorHAnsi" w:hAnsiTheme="majorHAnsi"/>
          <w:b/>
          <w:sz w:val="24"/>
          <w:szCs w:val="24"/>
        </w:rPr>
        <w:t>Aquest conte</w:t>
      </w:r>
      <w:r w:rsidRPr="00BA406A">
        <w:rPr>
          <w:rFonts w:asciiTheme="majorHAnsi" w:hAnsiTheme="majorHAnsi"/>
          <w:sz w:val="24"/>
          <w:szCs w:val="24"/>
        </w:rPr>
        <w:t xml:space="preserve"> està construït amb la tècnica del </w:t>
      </w:r>
      <w:r w:rsidRPr="00BA406A">
        <w:rPr>
          <w:rFonts w:asciiTheme="majorHAnsi" w:hAnsiTheme="majorHAnsi"/>
          <w:i/>
          <w:sz w:val="24"/>
          <w:szCs w:val="24"/>
        </w:rPr>
        <w:t>flashback</w:t>
      </w:r>
      <w:r w:rsidRPr="00BA406A">
        <w:rPr>
          <w:rFonts w:asciiTheme="majorHAnsi" w:hAnsiTheme="majorHAnsi"/>
          <w:sz w:val="24"/>
          <w:szCs w:val="24"/>
        </w:rPr>
        <w:t>, és a dir del salt temporal enrere. La narració comença en el moment present (present del narrador, no del lector). El narrador se sorprèn quan s’assabenta que Mariàngela l’herbolària està molt malalta, ja que regentava la botiga d’herbes remeieres del carrer des de feia molt de temps i semblava impossible que una persona amb un establiment així pogués estar malalta. A partir d’aquest moment el narrador retrocedeix en el temps i recorda quan era un noi (o un nen) i veia mossèn Silví Saperes a la botiga de l’herbolària, una botiga que es trobava al mateix carrer on vivia ell. Mossèn Silví, quan sortia de ca la Mariàngela, pujava a casa seva a fer-li classes de llatí. A mesura que anem llegint el relat, ens adonem que aquest pis on viu el narrador és al mateix edifici on vivia la Letizia del conte anterior. Mossèn Silví també era un expert en herbes i de vegades coincidia en el remei que proposava la Mariàngela (l’arrel bullida de segell per curar els panadissos de la Secundina) i de vegades discrepaven (per als accessos congestius de tos i despèpsia del pare del narrador la Mariàngela recepta una infusió de sàlvia i mossèn Silví diu que de cap manera, que el que li convé és la nepta).</w:t>
      </w:r>
    </w:p>
    <w:p w:rsidR="00353B90" w:rsidRDefault="00353B90" w:rsidP="00353B90">
      <w:pPr>
        <w:jc w:val="both"/>
        <w:rPr>
          <w:rFonts w:asciiTheme="majorHAnsi" w:hAnsiTheme="majorHAnsi"/>
          <w:sz w:val="24"/>
          <w:szCs w:val="24"/>
        </w:rPr>
      </w:pPr>
      <w:r>
        <w:rPr>
          <w:rFonts w:asciiTheme="majorHAnsi" w:hAnsiTheme="majorHAnsi"/>
          <w:sz w:val="24"/>
          <w:szCs w:val="24"/>
        </w:rPr>
        <w:t>El narrador ens descriu la botiga, plena de calaixos, i cita un parell de clientes: la Letizia (“una italiana intel·lectual i trista que es feia anomenar Letizia i vivia amb un pintor a les golfes de casa”) i la grassa senyora Framis (una veïna de l’escala que tenia un gos que es deia Samsó). Ambdues clientes ja les havíem conegut al conte anterior. També s’insinua que l’herbolària feia alguna pòcima “per males arts”, ja que es comentava que se l’havia vist “a altes hores” i se li havien trobat retalls d’ungles i rulls de cabells . Per culpa d’aquests rumors, la mare del narrador va estar a punt de no deixar-lo anar més a la botiga.</w:t>
      </w:r>
    </w:p>
    <w:p w:rsidR="00353B90" w:rsidRDefault="00353B90" w:rsidP="00353B90">
      <w:pPr>
        <w:jc w:val="both"/>
        <w:rPr>
          <w:rFonts w:asciiTheme="majorHAnsi" w:hAnsiTheme="majorHAnsi"/>
          <w:sz w:val="24"/>
          <w:szCs w:val="24"/>
        </w:rPr>
      </w:pPr>
      <w:r>
        <w:rPr>
          <w:rFonts w:asciiTheme="majorHAnsi" w:hAnsiTheme="majorHAnsi"/>
          <w:sz w:val="24"/>
          <w:szCs w:val="24"/>
        </w:rPr>
        <w:t xml:space="preserve">També se’ns explica que la Mariàngela tenia una filla que estudiava en un convent i que es va casar amb un terratinent. La filla la visitava de tant en tant. El marit de l’herbolària havia mort a Mèxic durant la revolució de Madero. La mare del narrador, en un moment donat, se sorprèn de com ha progressat la Mariàngela, ja que ella la recorda de quan la va conèixer a Sinera (nom mític d’Arenys en el món espriuà, recordem-ho) i era una senzilla noia que buscava herbes pels marges amb un germà idiota, una “misèria”. </w:t>
      </w:r>
    </w:p>
    <w:p w:rsidR="00353B90" w:rsidRDefault="00353B90" w:rsidP="00353B90">
      <w:pPr>
        <w:jc w:val="both"/>
        <w:rPr>
          <w:rFonts w:asciiTheme="majorHAnsi" w:hAnsiTheme="majorHAnsi"/>
          <w:sz w:val="24"/>
          <w:szCs w:val="24"/>
        </w:rPr>
      </w:pPr>
      <w:r>
        <w:rPr>
          <w:rFonts w:asciiTheme="majorHAnsi" w:hAnsiTheme="majorHAnsi"/>
          <w:sz w:val="24"/>
          <w:szCs w:val="24"/>
        </w:rPr>
        <w:t>En aquest moment, la narració torna al present. El narrador diu que han passat els anys i ara l’herbolària està molt malalta. Dies després veu el carruatge fúnebre a la porta de la botiga. Secundina critica la filla de la Mariàngela perquè l’enterrament sembla de poca categoria. El narrador acompanya el fèretre al cementiri darrere el carruatge. La botiga després de la mort de Mariàngela va canviar de mans, però ni ell ni mossèn Silví hi van posar els peus mai més.</w:t>
      </w:r>
    </w:p>
    <w:p w:rsidR="00353B90" w:rsidRDefault="00353B90" w:rsidP="00353B90">
      <w:pPr>
        <w:pStyle w:val="Prrafodelista"/>
        <w:numPr>
          <w:ilvl w:val="0"/>
          <w:numId w:val="2"/>
        </w:numPr>
        <w:jc w:val="both"/>
        <w:rPr>
          <w:rFonts w:asciiTheme="majorHAnsi" w:hAnsiTheme="majorHAnsi"/>
          <w:sz w:val="24"/>
          <w:szCs w:val="24"/>
        </w:rPr>
      </w:pPr>
      <w:r>
        <w:rPr>
          <w:rFonts w:asciiTheme="majorHAnsi" w:hAnsiTheme="majorHAnsi"/>
          <w:b/>
          <w:sz w:val="24"/>
          <w:szCs w:val="24"/>
        </w:rPr>
        <w:t>Fem a</w:t>
      </w:r>
      <w:r w:rsidRPr="00BA406A">
        <w:rPr>
          <w:rFonts w:asciiTheme="majorHAnsi" w:hAnsiTheme="majorHAnsi"/>
          <w:b/>
          <w:sz w:val="24"/>
          <w:szCs w:val="24"/>
        </w:rPr>
        <w:t>tenció</w:t>
      </w:r>
      <w:r w:rsidRPr="00BA406A">
        <w:rPr>
          <w:rFonts w:asciiTheme="majorHAnsi" w:hAnsiTheme="majorHAnsi"/>
          <w:sz w:val="24"/>
          <w:szCs w:val="24"/>
        </w:rPr>
        <w:t xml:space="preserve"> a la manera com Espriu va construint un món literari propi amb l’aparició de personatges que prèviament ja han sortit en una altra narració.</w:t>
      </w:r>
    </w:p>
    <w:p w:rsidR="00353B90" w:rsidRDefault="00353B90" w:rsidP="00353B90">
      <w:pPr>
        <w:pStyle w:val="Prrafodelista"/>
        <w:jc w:val="both"/>
        <w:rPr>
          <w:rFonts w:asciiTheme="majorHAnsi" w:hAnsiTheme="majorHAnsi"/>
          <w:sz w:val="24"/>
          <w:szCs w:val="24"/>
        </w:rPr>
      </w:pPr>
    </w:p>
    <w:p w:rsidR="00353B90" w:rsidRPr="00BA406A" w:rsidRDefault="00353B90" w:rsidP="00353B90">
      <w:pPr>
        <w:pStyle w:val="Prrafodelista"/>
        <w:numPr>
          <w:ilvl w:val="0"/>
          <w:numId w:val="2"/>
        </w:numPr>
        <w:jc w:val="both"/>
        <w:rPr>
          <w:rFonts w:asciiTheme="majorHAnsi" w:hAnsiTheme="majorHAnsi"/>
          <w:sz w:val="24"/>
          <w:szCs w:val="24"/>
        </w:rPr>
      </w:pPr>
      <w:r w:rsidRPr="00BA406A">
        <w:rPr>
          <w:rFonts w:asciiTheme="majorHAnsi" w:hAnsiTheme="majorHAnsi"/>
          <w:b/>
          <w:sz w:val="24"/>
          <w:szCs w:val="24"/>
        </w:rPr>
        <w:t>En un cert moment</w:t>
      </w:r>
      <w:r w:rsidRPr="00BA406A">
        <w:rPr>
          <w:rFonts w:asciiTheme="majorHAnsi" w:hAnsiTheme="majorHAnsi"/>
          <w:sz w:val="24"/>
          <w:szCs w:val="24"/>
        </w:rPr>
        <w:t xml:space="preserve"> Espriu insereix a la narració un aspecte autobiogràfic: estableix un contrast entre el que havia estat el seu món, optimista i apassionat, abans de la guerra civil espanyola (1936-1939) i el que va venir després. Concretament a la pàgina 108 el narrador diu: “El luxe d’aquells anys! Tots ens esguardàvem, apassionats, hostils, esperant l’acontentament de la sang vessada sota els sols i la pluja: la sang que ha destruït tantes coses, per exemple el meu món, el de la meva mare i el del pobre amic Salom (l’</w:t>
      </w:r>
      <w:r w:rsidRPr="00BA406A">
        <w:rPr>
          <w:rFonts w:asciiTheme="majorHAnsi" w:hAnsiTheme="majorHAnsi"/>
          <w:i/>
          <w:sz w:val="24"/>
          <w:szCs w:val="24"/>
        </w:rPr>
        <w:t xml:space="preserve">alter ego </w:t>
      </w:r>
      <w:r w:rsidRPr="00BA406A">
        <w:rPr>
          <w:rFonts w:asciiTheme="majorHAnsi" w:hAnsiTheme="majorHAnsi"/>
          <w:sz w:val="24"/>
          <w:szCs w:val="24"/>
        </w:rPr>
        <w:t xml:space="preserve">d’Espriu en la seva obra narrativa i teatral), a qui desitjo pau. Mossèn Silví es delectava aleshores a paladejar els mots dels clàssics, passejant-los per la boca com si fossin ametlles de Sinera i m’exigia la significança de </w:t>
      </w:r>
      <w:r w:rsidRPr="00BA406A">
        <w:rPr>
          <w:rFonts w:asciiTheme="majorHAnsi" w:hAnsiTheme="majorHAnsi"/>
          <w:i/>
          <w:sz w:val="24"/>
          <w:szCs w:val="24"/>
        </w:rPr>
        <w:t xml:space="preserve">vomer </w:t>
      </w:r>
      <w:r w:rsidRPr="00BA406A">
        <w:rPr>
          <w:rFonts w:asciiTheme="majorHAnsi" w:hAnsiTheme="majorHAnsi"/>
          <w:sz w:val="24"/>
          <w:szCs w:val="24"/>
        </w:rPr>
        <w:t xml:space="preserve">o de  </w:t>
      </w:r>
      <w:r w:rsidRPr="00BA406A">
        <w:rPr>
          <w:rFonts w:asciiTheme="majorHAnsi" w:hAnsiTheme="majorHAnsi"/>
          <w:i/>
          <w:sz w:val="24"/>
          <w:szCs w:val="24"/>
        </w:rPr>
        <w:t>paludamentum</w:t>
      </w:r>
      <w:r w:rsidRPr="00BA406A">
        <w:rPr>
          <w:rFonts w:asciiTheme="majorHAnsi" w:hAnsiTheme="majorHAnsi"/>
          <w:sz w:val="24"/>
          <w:szCs w:val="24"/>
        </w:rPr>
        <w:t>.” La referència a la “sang vessada” és clarament una referència a la guerra civil que ho va capgirar tot.</w:t>
      </w:r>
    </w:p>
    <w:p w:rsidR="000A67DF" w:rsidRDefault="000A67DF">
      <w:bookmarkStart w:id="0" w:name="_GoBack"/>
      <w:bookmarkEnd w:id="0"/>
    </w:p>
    <w:sectPr w:rsidR="000A67DF" w:rsidSect="000A67DF">
      <w:headerReference w:type="even" r:id="rId10"/>
      <w:headerReference w:type="default" r:id="rId1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7C0" w:rsidRDefault="00353B90" w:rsidP="00CF12E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957C0" w:rsidRDefault="00353B90" w:rsidP="00F43156">
    <w:pPr>
      <w:pStyle w:val="Encabezado"/>
      <w:ind w:right="360"/>
    </w:pPr>
    <w:sdt>
      <w:sdtPr>
        <w:id w:val="171999623"/>
        <w:placeholder/>
        <w:temporary/>
        <w:showingPlcHdr/>
      </w:sdtPr>
      <w:sdtEndPr/>
      <w:sdtContent>
        <w:r>
          <w:rPr>
            <w:lang w:val="es-ES"/>
          </w:rPr>
          <w:t>[Escriba texto]</w:t>
        </w:r>
      </w:sdtContent>
    </w:sdt>
    <w:r>
      <w:ptab w:relativeTo="margin" w:alignment="center" w:leader="none"/>
    </w:r>
    <w:sdt>
      <w:sdtPr>
        <w:id w:val="171999624"/>
        <w:placeholder/>
        <w:temporary/>
        <w:showingPlcHdr/>
      </w:sdtPr>
      <w:sdtEndPr/>
      <w:sdtContent>
        <w:r>
          <w:rPr>
            <w:lang w:val="es-ES"/>
          </w:rPr>
          <w:t>[Escriba texto]</w:t>
        </w:r>
      </w:sdtContent>
    </w:sdt>
    <w:r>
      <w:ptab w:relativeTo="margin" w:alignment="right" w:leader="none"/>
    </w:r>
    <w:sdt>
      <w:sdtPr>
        <w:id w:val="171999625"/>
        <w:placeholder/>
        <w:temporary/>
        <w:showingPlcHdr/>
      </w:sdtPr>
      <w:sdtEndPr/>
      <w:sdtContent>
        <w:r>
          <w:rPr>
            <w:lang w:val="es-ES"/>
          </w:rPr>
          <w:t>[Escriba texto]</w:t>
        </w:r>
      </w:sdtContent>
    </w:sdt>
  </w:p>
  <w:p w:rsidR="001957C0" w:rsidRDefault="00353B90">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7C0" w:rsidRDefault="00353B90" w:rsidP="00CF12E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957C0" w:rsidRDefault="00353B90" w:rsidP="00F43156">
    <w:pPr>
      <w:pStyle w:val="Encabezado"/>
      <w:ind w:right="360"/>
    </w:pPr>
    <w:r>
      <w:t>Literatura Catalana. Curs 2019-</w:t>
    </w:r>
    <w:r>
      <w:t>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8351B"/>
    <w:multiLevelType w:val="hybridMultilevel"/>
    <w:tmpl w:val="64F43D56"/>
    <w:lvl w:ilvl="0" w:tplc="CB5AD42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AD559C"/>
    <w:multiLevelType w:val="hybridMultilevel"/>
    <w:tmpl w:val="0736E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0"/>
    <w:rsid w:val="000A67DF"/>
    <w:rsid w:val="00353B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3ABC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90"/>
    <w:pPr>
      <w:spacing w:after="200" w:line="276" w:lineRule="auto"/>
    </w:pPr>
    <w:rPr>
      <w:rFonts w:eastAsiaTheme="minorHAnsi"/>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3B90"/>
    <w:pPr>
      <w:ind w:left="720"/>
      <w:contextualSpacing/>
    </w:pPr>
  </w:style>
  <w:style w:type="character" w:styleId="Hipervnculo">
    <w:name w:val="Hyperlink"/>
    <w:basedOn w:val="Fuentedeprrafopredeter"/>
    <w:uiPriority w:val="99"/>
    <w:unhideWhenUsed/>
    <w:rsid w:val="00353B90"/>
    <w:rPr>
      <w:color w:val="0000FF"/>
      <w:u w:val="single"/>
    </w:rPr>
  </w:style>
  <w:style w:type="paragraph" w:styleId="Encabezado">
    <w:name w:val="header"/>
    <w:basedOn w:val="Normal"/>
    <w:link w:val="EncabezadoCar"/>
    <w:uiPriority w:val="99"/>
    <w:unhideWhenUsed/>
    <w:rsid w:val="00353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B90"/>
    <w:rPr>
      <w:rFonts w:eastAsiaTheme="minorHAnsi"/>
      <w:sz w:val="22"/>
      <w:szCs w:val="22"/>
      <w:lang w:val="ca-ES" w:eastAsia="en-US"/>
    </w:rPr>
  </w:style>
  <w:style w:type="character" w:styleId="Nmerodepgina">
    <w:name w:val="page number"/>
    <w:basedOn w:val="Fuentedeprrafopredeter"/>
    <w:uiPriority w:val="99"/>
    <w:semiHidden/>
    <w:unhideWhenUsed/>
    <w:rsid w:val="00353B90"/>
  </w:style>
  <w:style w:type="character" w:styleId="Hipervnculovisitado">
    <w:name w:val="FollowedHyperlink"/>
    <w:basedOn w:val="Fuentedeprrafopredeter"/>
    <w:uiPriority w:val="99"/>
    <w:semiHidden/>
    <w:unhideWhenUsed/>
    <w:rsid w:val="00353B9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90"/>
    <w:pPr>
      <w:spacing w:after="200" w:line="276" w:lineRule="auto"/>
    </w:pPr>
    <w:rPr>
      <w:rFonts w:eastAsiaTheme="minorHAnsi"/>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3B90"/>
    <w:pPr>
      <w:ind w:left="720"/>
      <w:contextualSpacing/>
    </w:pPr>
  </w:style>
  <w:style w:type="character" w:styleId="Hipervnculo">
    <w:name w:val="Hyperlink"/>
    <w:basedOn w:val="Fuentedeprrafopredeter"/>
    <w:uiPriority w:val="99"/>
    <w:unhideWhenUsed/>
    <w:rsid w:val="00353B90"/>
    <w:rPr>
      <w:color w:val="0000FF"/>
      <w:u w:val="single"/>
    </w:rPr>
  </w:style>
  <w:style w:type="paragraph" w:styleId="Encabezado">
    <w:name w:val="header"/>
    <w:basedOn w:val="Normal"/>
    <w:link w:val="EncabezadoCar"/>
    <w:uiPriority w:val="99"/>
    <w:unhideWhenUsed/>
    <w:rsid w:val="00353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B90"/>
    <w:rPr>
      <w:rFonts w:eastAsiaTheme="minorHAnsi"/>
      <w:sz w:val="22"/>
      <w:szCs w:val="22"/>
      <w:lang w:val="ca-ES" w:eastAsia="en-US"/>
    </w:rPr>
  </w:style>
  <w:style w:type="character" w:styleId="Nmerodepgina">
    <w:name w:val="page number"/>
    <w:basedOn w:val="Fuentedeprrafopredeter"/>
    <w:uiPriority w:val="99"/>
    <w:semiHidden/>
    <w:unhideWhenUsed/>
    <w:rsid w:val="00353B90"/>
  </w:style>
  <w:style w:type="character" w:styleId="Hipervnculovisitado">
    <w:name w:val="FollowedHyperlink"/>
    <w:basedOn w:val="Fuentedeprrafopredeter"/>
    <w:uiPriority w:val="99"/>
    <w:semiHidden/>
    <w:unhideWhenUsed/>
    <w:rsid w:val="00353B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wikipedia.org/wiki/Edgar_Allan_Poe" TargetMode="External"/><Relationship Id="rId7" Type="http://schemas.openxmlformats.org/officeDocument/2006/relationships/hyperlink" Target="https://www.uv.es/ironialitcat/Male3.pdf" TargetMode="External"/><Relationship Id="rId8" Type="http://schemas.openxmlformats.org/officeDocument/2006/relationships/hyperlink" Target="http://bibliotecadigital.ilce.edu.mx/Colecciones/ObrasClasicas/_docs/Ligeia.pdf" TargetMode="External"/><Relationship Id="rId9" Type="http://schemas.openxmlformats.org/officeDocument/2006/relationships/hyperlink" Target="https://www.biblioteca.org.ar/libros/133484.pdf"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1484</Words>
  <Characters>8168</Characters>
  <Application>Microsoft Macintosh Word</Application>
  <DocSecurity>0</DocSecurity>
  <Lines>68</Lines>
  <Paragraphs>19</Paragraphs>
  <ScaleCrop>false</ScaleCrop>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2020-05-17T09:57:00Z</dcterms:created>
  <dcterms:modified xsi:type="dcterms:W3CDTF">2020-05-17T09:58:00Z</dcterms:modified>
</cp:coreProperties>
</file>