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1A07" w:rsidRPr="00D31A07" w:rsidRDefault="00D31A07" w:rsidP="00D31A07">
      <w:pPr>
        <w:shd w:val="clear" w:color="auto" w:fill="FFFFFF"/>
        <w:spacing w:after="0" w:line="360" w:lineRule="auto"/>
        <w:ind w:left="-992" w:right="-851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31A07">
        <w:rPr>
          <w:rFonts w:ascii="Arial" w:eastAsia="Times New Roman" w:hAnsi="Arial" w:cs="Arial"/>
          <w:b/>
          <w:bCs/>
          <w:color w:val="38761D"/>
          <w:sz w:val="36"/>
          <w:szCs w:val="36"/>
          <w:lang w:eastAsia="es-ES"/>
        </w:rPr>
        <w:t>PAISATGES DE MUNTANYA</w:t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2" w:right="-851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Les muntanyes són elevacions del terreny. A les muntanyes n</w:t>
      </w: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</w:t>
      </w: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ixen rius. Als paisatges de muntanya podem veure altres elements naturals com els bosc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o</w:t>
      </w: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 i els valls.</w:t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2" w:right="-851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Les persones construeixen pobles a les muntanyes, que són petits, allí viuen poques persones. Les carreteres que comuniquen aquests pobles són estretes i tenen moltes revoltes.</w:t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2" w:right="-851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C26E1E">
            <wp:simplePos x="0" y="0"/>
            <wp:positionH relativeFrom="column">
              <wp:posOffset>12065</wp:posOffset>
            </wp:positionH>
            <wp:positionV relativeFrom="paragraph">
              <wp:posOffset>36195</wp:posOffset>
            </wp:positionV>
            <wp:extent cx="5400040" cy="335577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5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6FA" w:rsidRDefault="00B576FA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Pr="00D31A07" w:rsidRDefault="00D31A07" w:rsidP="00D31A07">
      <w:pPr>
        <w:spacing w:line="360" w:lineRule="auto"/>
        <w:ind w:left="-992" w:right="-851"/>
        <w:jc w:val="both"/>
        <w:rPr>
          <w:sz w:val="28"/>
          <w:szCs w:val="28"/>
        </w:rPr>
      </w:pPr>
      <w:r w:rsidRPr="00D31A07">
        <w:rPr>
          <w:rFonts w:ascii="Arial" w:hAnsi="Arial" w:cs="Arial"/>
          <w:color w:val="000000"/>
          <w:sz w:val="28"/>
          <w:szCs w:val="28"/>
          <w:shd w:val="clear" w:color="auto" w:fill="FFFFFF"/>
        </w:rPr>
        <w:t>En les muntanyes podem veure tres parts importants: el cim, la vessant i el peu.</w:t>
      </w: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3DA167">
            <wp:simplePos x="0" y="0"/>
            <wp:positionH relativeFrom="column">
              <wp:posOffset>760730</wp:posOffset>
            </wp:positionH>
            <wp:positionV relativeFrom="paragraph">
              <wp:posOffset>167005</wp:posOffset>
            </wp:positionV>
            <wp:extent cx="3771639" cy="283845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639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Default="00D31A07" w:rsidP="00D31A07">
      <w:pPr>
        <w:spacing w:line="360" w:lineRule="auto"/>
        <w:ind w:left="-992" w:right="-851"/>
        <w:jc w:val="both"/>
      </w:pPr>
    </w:p>
    <w:p w:rsidR="00D31A07" w:rsidRPr="00D31A07" w:rsidRDefault="00D31A07" w:rsidP="00D31A0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31A07">
        <w:rPr>
          <w:rFonts w:ascii="Arial" w:eastAsia="Times New Roman" w:hAnsi="Arial" w:cs="Arial"/>
          <w:b/>
          <w:bCs/>
          <w:color w:val="38761D"/>
          <w:sz w:val="36"/>
          <w:szCs w:val="36"/>
          <w:lang w:eastAsia="es-ES"/>
        </w:rPr>
        <w:lastRenderedPageBreak/>
        <w:t>PAISATGES DE PLANURA</w:t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3" w:right="-994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Una planura és un terreny pla, sense muntanyes. Els rius són més amples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</w:t>
      </w: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van més tranquils. </w:t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3" w:right="-994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 les planures podem veure prats i boscos.</w:t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3" w:right="-994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Les persones cultiven els camps i construeixen autopistes, vies de tren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 carreteres amples i rectes.</w:t>
      </w:r>
    </w:p>
    <w:p w:rsidR="00D31A07" w:rsidRDefault="00D31A07" w:rsidP="00D31A07">
      <w:pPr>
        <w:shd w:val="clear" w:color="auto" w:fill="FFFFFF"/>
        <w:spacing w:after="0" w:line="360" w:lineRule="auto"/>
        <w:ind w:left="-993" w:right="-994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Els pobles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</w:t>
      </w:r>
      <w:r w:rsidRPr="00D31A0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les ciutats de les planures són grans i hi viuen moltes persones. </w:t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3" w:right="-994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D31A07" w:rsidRPr="00D31A07" w:rsidRDefault="00D31A07" w:rsidP="00D31A07">
      <w:pPr>
        <w:spacing w:line="360" w:lineRule="auto"/>
        <w:ind w:left="-993" w:right="-99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D8A008A" wp14:editId="6F95688A">
            <wp:extent cx="3810000" cy="23558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851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31A07">
        <w:rPr>
          <w:rFonts w:ascii="Arial" w:eastAsia="Times New Roman" w:hAnsi="Arial" w:cs="Arial"/>
          <w:b/>
          <w:bCs/>
          <w:color w:val="38761D"/>
          <w:sz w:val="36"/>
          <w:szCs w:val="36"/>
          <w:lang w:eastAsia="es-ES"/>
        </w:rPr>
        <w:t>PAISATGES DE COSTA</w:t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2" w:right="-99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31A07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La costa és el paisatge que està al costat de la mar.</w:t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2" w:right="-99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31A07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A la costa podem veure: platges, illes, penya-segats.</w:t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2" w:right="-99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31A07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A la costa 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>les persones</w:t>
      </w:r>
      <w:r w:rsidRPr="00D31A07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construeixen ports, fars, pobles i ciutats.</w:t>
      </w:r>
    </w:p>
    <w:p w:rsidR="00D31A07" w:rsidRDefault="00D31A07" w:rsidP="00D31A07">
      <w:pPr>
        <w:shd w:val="clear" w:color="auto" w:fill="FFFFFF"/>
        <w:spacing w:after="0" w:line="360" w:lineRule="auto"/>
        <w:ind w:left="-992" w:right="-992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D31A07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Quan els rius arriben a la costa aboquen les seues aigües a la mar.</w:t>
      </w:r>
    </w:p>
    <w:p w:rsidR="00D31A07" w:rsidRDefault="00D31A07" w:rsidP="00D31A07">
      <w:pPr>
        <w:shd w:val="clear" w:color="auto" w:fill="FFFFFF"/>
        <w:spacing w:after="0" w:line="360" w:lineRule="auto"/>
        <w:ind w:left="-992" w:right="-992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026F67">
            <wp:simplePos x="0" y="0"/>
            <wp:positionH relativeFrom="column">
              <wp:posOffset>608965</wp:posOffset>
            </wp:positionH>
            <wp:positionV relativeFrom="paragraph">
              <wp:posOffset>296545</wp:posOffset>
            </wp:positionV>
            <wp:extent cx="3810000" cy="21971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A07" w:rsidRPr="00D31A07" w:rsidRDefault="00D31A07" w:rsidP="00D31A07">
      <w:pPr>
        <w:shd w:val="clear" w:color="auto" w:fill="FFFFFF"/>
        <w:spacing w:after="0" w:line="360" w:lineRule="auto"/>
        <w:ind w:left="-992" w:right="-99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1A07" w:rsidRPr="00D31A07" w:rsidRDefault="00D31A07" w:rsidP="00D31A07">
      <w:pPr>
        <w:spacing w:line="360" w:lineRule="auto"/>
        <w:ind w:left="-992" w:right="-992"/>
        <w:jc w:val="both"/>
      </w:pPr>
    </w:p>
    <w:sectPr w:rsidR="00D31A07" w:rsidRPr="00D31A07" w:rsidSect="00D31A0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07"/>
    <w:rsid w:val="00B576FA"/>
    <w:rsid w:val="00D3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276C"/>
  <w15:chartTrackingRefBased/>
  <w15:docId w15:val="{D3A77C9C-E259-452D-9A3C-1E451E40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81A1-F226-4D6D-B623-3BFE5B46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2020-05-11T16:34:00Z</dcterms:created>
  <dcterms:modified xsi:type="dcterms:W3CDTF">2020-05-11T16:42:00Z</dcterms:modified>
</cp:coreProperties>
</file>